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1BA" w:rsidRPr="009C61BA" w:rsidRDefault="009C61BA" w:rsidP="009C61BA">
      <w:pPr>
        <w:spacing w:before="120" w:line="240" w:lineRule="atLeast"/>
        <w:ind w:firstLine="709"/>
        <w:jc w:val="right"/>
        <w:rPr>
          <w:rFonts w:ascii="Times New Roman" w:eastAsia="Calibri" w:hAnsi="Times New Roman"/>
          <w:sz w:val="26"/>
          <w:szCs w:val="26"/>
        </w:rPr>
      </w:pPr>
      <w:bookmarkStart w:id="0" w:name="_GoBack"/>
      <w:bookmarkEnd w:id="0"/>
      <w:r w:rsidRPr="009C61BA">
        <w:rPr>
          <w:rFonts w:ascii="Times New Roman" w:eastAsia="Calibri" w:hAnsi="Times New Roman"/>
          <w:sz w:val="26"/>
          <w:szCs w:val="26"/>
        </w:rPr>
        <w:t xml:space="preserve">Приложение </w:t>
      </w:r>
      <w:r w:rsidR="006A32BD">
        <w:rPr>
          <w:rFonts w:ascii="Times New Roman" w:eastAsia="Calibri" w:hAnsi="Times New Roman"/>
          <w:sz w:val="26"/>
          <w:szCs w:val="26"/>
        </w:rPr>
        <w:t>24</w:t>
      </w:r>
    </w:p>
    <w:p w:rsidR="009C61BA" w:rsidRPr="009C61BA" w:rsidRDefault="009C61BA" w:rsidP="009C61BA">
      <w:pPr>
        <w:spacing w:line="240" w:lineRule="atLeast"/>
        <w:rPr>
          <w:rFonts w:ascii="Times New Roman" w:eastAsia="Calibri" w:hAnsi="Times New Roman"/>
          <w:i/>
          <w:sz w:val="26"/>
          <w:szCs w:val="26"/>
        </w:rPr>
      </w:pPr>
    </w:p>
    <w:p w:rsidR="009C61BA" w:rsidRPr="00C02E44" w:rsidRDefault="009C61BA" w:rsidP="006243E3">
      <w:pPr>
        <w:spacing w:after="120"/>
        <w:jc w:val="center"/>
        <w:rPr>
          <w:rFonts w:ascii="Times New Roman" w:hAnsi="Times New Roman"/>
          <w:i/>
          <w:sz w:val="26"/>
          <w:szCs w:val="26"/>
        </w:rPr>
      </w:pPr>
      <w:r w:rsidRPr="009C61BA">
        <w:rPr>
          <w:rFonts w:ascii="Times New Roman" w:eastAsia="Calibri" w:hAnsi="Times New Roman"/>
          <w:i/>
          <w:sz w:val="26"/>
          <w:szCs w:val="26"/>
        </w:rPr>
        <w:t xml:space="preserve">Анализ </w:t>
      </w:r>
      <w:r w:rsidR="008244DE">
        <w:rPr>
          <w:rFonts w:ascii="Times New Roman" w:eastAsia="Calibri" w:hAnsi="Times New Roman"/>
          <w:i/>
          <w:sz w:val="26"/>
          <w:szCs w:val="26"/>
        </w:rPr>
        <w:t xml:space="preserve">отдельных </w:t>
      </w:r>
      <w:r w:rsidRPr="009C61BA">
        <w:rPr>
          <w:rFonts w:ascii="Times New Roman" w:eastAsia="Calibri" w:hAnsi="Times New Roman"/>
          <w:i/>
          <w:sz w:val="26"/>
          <w:szCs w:val="26"/>
        </w:rPr>
        <w:t xml:space="preserve">расходов </w:t>
      </w:r>
      <w:r w:rsidR="006243E3">
        <w:rPr>
          <w:rFonts w:ascii="Times New Roman" w:eastAsia="Calibri" w:hAnsi="Times New Roman"/>
          <w:i/>
          <w:sz w:val="26"/>
          <w:szCs w:val="26"/>
        </w:rPr>
        <w:t>Администрации города (</w:t>
      </w:r>
      <w:r w:rsidR="00043EF3">
        <w:rPr>
          <w:rFonts w:ascii="Times New Roman" w:eastAsia="Calibri" w:hAnsi="Times New Roman"/>
          <w:i/>
          <w:sz w:val="26"/>
          <w:szCs w:val="26"/>
        </w:rPr>
        <w:t xml:space="preserve">Управление по делам </w:t>
      </w:r>
      <w:r w:rsidR="00043EF3" w:rsidRPr="00043EF3">
        <w:rPr>
          <w:rFonts w:ascii="Times New Roman" w:hAnsi="Times New Roman"/>
          <w:i/>
          <w:sz w:val="26"/>
          <w:szCs w:val="26"/>
        </w:rPr>
        <w:t>гражданской обороны и чрезвычайным ситуациям</w:t>
      </w:r>
      <w:r w:rsidR="006243E3" w:rsidRPr="00043EF3">
        <w:rPr>
          <w:rFonts w:ascii="Times New Roman" w:eastAsia="Calibri" w:hAnsi="Times New Roman"/>
          <w:i/>
          <w:sz w:val="26"/>
          <w:szCs w:val="26"/>
        </w:rPr>
        <w:t>)</w:t>
      </w:r>
      <w:r w:rsidRPr="00043EF3">
        <w:rPr>
          <w:rFonts w:ascii="Times New Roman" w:eastAsia="Calibri" w:hAnsi="Times New Roman"/>
          <w:i/>
          <w:sz w:val="26"/>
          <w:szCs w:val="26"/>
        </w:rPr>
        <w:t xml:space="preserve"> в рамках муниципальной программы </w:t>
      </w:r>
      <w:r w:rsidR="00C02E44" w:rsidRPr="00043EF3">
        <w:rPr>
          <w:rFonts w:ascii="Times New Roman" w:hAnsi="Times New Roman"/>
          <w:i/>
          <w:sz w:val="26"/>
          <w:szCs w:val="26"/>
        </w:rPr>
        <w:t xml:space="preserve">«Защита населения и территории города Сургута от чрезвычайных </w:t>
      </w:r>
      <w:r w:rsidR="00C02E44" w:rsidRPr="00C02E44">
        <w:rPr>
          <w:rFonts w:ascii="Times New Roman" w:hAnsi="Times New Roman"/>
          <w:i/>
          <w:sz w:val="26"/>
          <w:szCs w:val="26"/>
        </w:rPr>
        <w:t>ситуаций и совершенствование гражданской обороны на период до 2030 года»</w:t>
      </w:r>
    </w:p>
    <w:p w:rsidR="00F57A41" w:rsidRPr="006946D5" w:rsidRDefault="00C02E44" w:rsidP="00160E19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проекте бюджета</w:t>
      </w:r>
      <w:r w:rsidRPr="00B16CF9">
        <w:rPr>
          <w:rFonts w:ascii="Times New Roman" w:hAnsi="Times New Roman"/>
          <w:sz w:val="26"/>
          <w:szCs w:val="26"/>
        </w:rPr>
        <w:t xml:space="preserve"> на 2021 год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B16CF9">
        <w:rPr>
          <w:rFonts w:ascii="Times New Roman" w:hAnsi="Times New Roman"/>
          <w:sz w:val="26"/>
          <w:szCs w:val="26"/>
        </w:rPr>
        <w:t xml:space="preserve"> плановый период 2022-2023 г</w:t>
      </w:r>
      <w:r>
        <w:rPr>
          <w:rFonts w:ascii="Times New Roman" w:hAnsi="Times New Roman"/>
          <w:sz w:val="26"/>
          <w:szCs w:val="26"/>
        </w:rPr>
        <w:t>одов</w:t>
      </w:r>
      <w:r w:rsidRPr="00B16CF9">
        <w:rPr>
          <w:rFonts w:ascii="Times New Roman" w:hAnsi="Times New Roman"/>
          <w:sz w:val="26"/>
          <w:szCs w:val="26"/>
        </w:rPr>
        <w:t xml:space="preserve"> по </w:t>
      </w:r>
      <w:r w:rsidRPr="00A76BDE">
        <w:rPr>
          <w:rFonts w:ascii="Times New Roman" w:hAnsi="Times New Roman"/>
          <w:sz w:val="26"/>
          <w:szCs w:val="26"/>
        </w:rPr>
        <w:t xml:space="preserve">мероприятию </w:t>
      </w:r>
      <w:r w:rsidR="003457A4" w:rsidRPr="00A76BDE">
        <w:rPr>
          <w:rFonts w:ascii="Times New Roman" w:hAnsi="Times New Roman"/>
          <w:sz w:val="26"/>
          <w:szCs w:val="26"/>
        </w:rPr>
        <w:t>«Разработка и реализация плана основных мероприятий муниципального образования городской округ город Сургут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</w:t>
      </w:r>
      <w:r w:rsidRPr="00A76BDE">
        <w:rPr>
          <w:rFonts w:ascii="Times New Roman" w:hAnsi="Times New Roman"/>
          <w:sz w:val="26"/>
          <w:szCs w:val="26"/>
        </w:rPr>
        <w:t xml:space="preserve"> по </w:t>
      </w:r>
      <w:r w:rsidR="00337C30" w:rsidRPr="00A76BDE">
        <w:rPr>
          <w:rFonts w:ascii="Times New Roman" w:hAnsi="Times New Roman"/>
          <w:sz w:val="26"/>
          <w:szCs w:val="26"/>
        </w:rPr>
        <w:t xml:space="preserve">муниципальной </w:t>
      </w:r>
      <w:r w:rsidRPr="00A76BDE">
        <w:rPr>
          <w:rFonts w:ascii="Times New Roman" w:hAnsi="Times New Roman"/>
          <w:sz w:val="26"/>
          <w:szCs w:val="26"/>
        </w:rPr>
        <w:t xml:space="preserve">программе «Защита населения и территории города Сургута от чрезвычайных ситуаций и совершенствование гражданской обороны на период до 2030 года» </w:t>
      </w:r>
      <w:r w:rsidR="00337C30" w:rsidRPr="00A76BDE">
        <w:rPr>
          <w:rFonts w:ascii="Times New Roman" w:hAnsi="Times New Roman"/>
          <w:sz w:val="26"/>
          <w:szCs w:val="26"/>
        </w:rPr>
        <w:t>запланированы</w:t>
      </w:r>
      <w:r w:rsidRPr="00A76BDE">
        <w:rPr>
          <w:rFonts w:ascii="Times New Roman" w:hAnsi="Times New Roman"/>
          <w:sz w:val="26"/>
          <w:szCs w:val="26"/>
        </w:rPr>
        <w:t xml:space="preserve"> расходы</w:t>
      </w:r>
      <w:r w:rsidR="00312DBE" w:rsidRPr="00A76BDE">
        <w:rPr>
          <w:rFonts w:ascii="Times New Roman" w:hAnsi="Times New Roman"/>
          <w:sz w:val="26"/>
          <w:szCs w:val="26"/>
        </w:rPr>
        <w:t xml:space="preserve"> А</w:t>
      </w:r>
      <w:r w:rsidR="008244DE" w:rsidRPr="00A76BDE">
        <w:rPr>
          <w:rFonts w:ascii="Times New Roman" w:hAnsi="Times New Roman"/>
          <w:sz w:val="26"/>
          <w:szCs w:val="26"/>
        </w:rPr>
        <w:t>дминистрации города (</w:t>
      </w:r>
      <w:r w:rsidR="00C67C88" w:rsidRPr="00A76BDE">
        <w:rPr>
          <w:rFonts w:ascii="Times New Roman" w:hAnsi="Times New Roman"/>
          <w:sz w:val="26"/>
          <w:szCs w:val="26"/>
        </w:rPr>
        <w:t>Управление по делам гражданской обороны и чрезвычайным ситуациям</w:t>
      </w:r>
      <w:r w:rsidR="00312DBE" w:rsidRPr="00A76BDE">
        <w:rPr>
          <w:rFonts w:ascii="Times New Roman" w:hAnsi="Times New Roman"/>
          <w:sz w:val="26"/>
          <w:szCs w:val="26"/>
        </w:rPr>
        <w:t>)</w:t>
      </w:r>
      <w:r w:rsidRPr="00A76BDE">
        <w:rPr>
          <w:rFonts w:ascii="Times New Roman" w:hAnsi="Times New Roman"/>
          <w:sz w:val="26"/>
          <w:szCs w:val="26"/>
        </w:rPr>
        <w:t xml:space="preserve"> </w:t>
      </w:r>
      <w:r w:rsidR="003457A4" w:rsidRPr="00A76BDE">
        <w:rPr>
          <w:rFonts w:ascii="Times New Roman" w:hAnsi="Times New Roman"/>
          <w:sz w:val="26"/>
          <w:szCs w:val="26"/>
        </w:rPr>
        <w:t xml:space="preserve">на изготовление и прокат </w:t>
      </w:r>
      <w:r w:rsidR="003457A4" w:rsidRPr="006946D5">
        <w:rPr>
          <w:rFonts w:ascii="Times New Roman" w:hAnsi="Times New Roman"/>
          <w:sz w:val="26"/>
          <w:szCs w:val="26"/>
        </w:rPr>
        <w:t>видеороликов социальной рекламы на светодиодных экранах (</w:t>
      </w:r>
      <w:r w:rsidR="003457A4" w:rsidRPr="006946D5">
        <w:rPr>
          <w:rFonts w:ascii="Times New Roman" w:hAnsi="Times New Roman"/>
          <w:sz w:val="26"/>
          <w:szCs w:val="26"/>
          <w:lang w:eastAsia="ru-RU"/>
        </w:rPr>
        <w:t xml:space="preserve">КБК </w:t>
      </w:r>
      <w:r w:rsidR="008244DE" w:rsidRPr="006946D5">
        <w:rPr>
          <w:rFonts w:ascii="Times New Roman" w:hAnsi="Times New Roman"/>
          <w:sz w:val="26"/>
          <w:szCs w:val="26"/>
          <w:lang w:eastAsia="ru-RU"/>
        </w:rPr>
        <w:t xml:space="preserve">040 0309 </w:t>
      </w:r>
      <w:r w:rsidR="003457A4" w:rsidRPr="006946D5">
        <w:rPr>
          <w:rFonts w:ascii="Times New Roman" w:hAnsi="Times New Roman"/>
          <w:sz w:val="26"/>
          <w:szCs w:val="26"/>
          <w:lang w:eastAsia="ru-RU"/>
        </w:rPr>
        <w:t>16.0.03.20980 24</w:t>
      </w:r>
      <w:r w:rsidR="004113DF" w:rsidRPr="006946D5">
        <w:rPr>
          <w:rFonts w:ascii="Times New Roman" w:hAnsi="Times New Roman"/>
          <w:sz w:val="26"/>
          <w:szCs w:val="26"/>
          <w:lang w:eastAsia="ru-RU"/>
        </w:rPr>
        <w:t>0</w:t>
      </w:r>
      <w:r w:rsidR="008244DE" w:rsidRPr="006946D5">
        <w:rPr>
          <w:rFonts w:ascii="Times New Roman" w:hAnsi="Times New Roman"/>
          <w:sz w:val="26"/>
          <w:szCs w:val="26"/>
          <w:lang w:eastAsia="ru-RU"/>
        </w:rPr>
        <w:t>) на 2021-2023 годы</w:t>
      </w:r>
      <w:r w:rsidR="003457A4" w:rsidRPr="006946D5">
        <w:rPr>
          <w:rFonts w:ascii="Times New Roman" w:hAnsi="Times New Roman"/>
          <w:sz w:val="26"/>
          <w:szCs w:val="26"/>
          <w:lang w:eastAsia="ru-RU"/>
        </w:rPr>
        <w:t>, ежегодно по 182 853,33 рубл</w:t>
      </w:r>
      <w:r w:rsidR="00DB0830" w:rsidRPr="006946D5">
        <w:rPr>
          <w:rFonts w:ascii="Times New Roman" w:hAnsi="Times New Roman"/>
          <w:sz w:val="26"/>
          <w:szCs w:val="26"/>
          <w:lang w:eastAsia="ru-RU"/>
        </w:rPr>
        <w:t>я</w:t>
      </w:r>
      <w:r w:rsidR="003457A4" w:rsidRPr="006946D5">
        <w:rPr>
          <w:rFonts w:ascii="Times New Roman" w:hAnsi="Times New Roman"/>
          <w:sz w:val="26"/>
          <w:szCs w:val="26"/>
          <w:lang w:eastAsia="ru-RU"/>
        </w:rPr>
        <w:t>.</w:t>
      </w:r>
      <w:r w:rsidR="00160E19" w:rsidRPr="006946D5">
        <w:rPr>
          <w:rFonts w:ascii="Times New Roman" w:hAnsi="Times New Roman"/>
          <w:sz w:val="26"/>
          <w:szCs w:val="26"/>
        </w:rPr>
        <w:t xml:space="preserve"> </w:t>
      </w:r>
      <w:r w:rsidR="00F57A41" w:rsidRPr="006946D5">
        <w:rPr>
          <w:rFonts w:ascii="Times New Roman" w:hAnsi="Times New Roman"/>
          <w:sz w:val="26"/>
          <w:szCs w:val="26"/>
        </w:rPr>
        <w:t xml:space="preserve">В </w:t>
      </w:r>
      <w:r w:rsidR="00C67C88" w:rsidRPr="006946D5">
        <w:rPr>
          <w:rFonts w:ascii="Times New Roman" w:hAnsi="Times New Roman"/>
          <w:sz w:val="26"/>
          <w:szCs w:val="26"/>
        </w:rPr>
        <w:t>качестве обоснования</w:t>
      </w:r>
      <w:r w:rsidR="00F57A41" w:rsidRPr="006946D5">
        <w:rPr>
          <w:rFonts w:ascii="Times New Roman" w:hAnsi="Times New Roman"/>
          <w:sz w:val="26"/>
          <w:szCs w:val="26"/>
        </w:rPr>
        <w:t xml:space="preserve"> представлены три коммерческих предложения.</w:t>
      </w:r>
    </w:p>
    <w:p w:rsidR="000617B2" w:rsidRPr="006946D5" w:rsidRDefault="000617B2" w:rsidP="00312DB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  <w:lang w:eastAsia="ru-RU"/>
        </w:rPr>
        <w:t>В соответствии с п</w:t>
      </w:r>
      <w:r w:rsidR="00A76BDE" w:rsidRPr="006946D5">
        <w:rPr>
          <w:rFonts w:ascii="Times New Roman" w:hAnsi="Times New Roman"/>
          <w:sz w:val="26"/>
          <w:szCs w:val="26"/>
          <w:lang w:eastAsia="ru-RU"/>
        </w:rPr>
        <w:t>ункту</w:t>
      </w:r>
      <w:r w:rsidRPr="006946D5">
        <w:rPr>
          <w:rFonts w:ascii="Times New Roman" w:hAnsi="Times New Roman"/>
          <w:sz w:val="26"/>
          <w:szCs w:val="26"/>
          <w:lang w:eastAsia="ru-RU"/>
        </w:rPr>
        <w:t xml:space="preserve"> 9.4 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 xml:space="preserve">раздела </w:t>
      </w:r>
      <w:r w:rsidR="009E0E90" w:rsidRPr="006946D5">
        <w:rPr>
          <w:rFonts w:ascii="Times New Roman" w:hAnsi="Times New Roman"/>
          <w:sz w:val="26"/>
          <w:szCs w:val="26"/>
          <w:lang w:val="en-US" w:eastAsia="ru-RU"/>
        </w:rPr>
        <w:t>III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946D5">
        <w:rPr>
          <w:rFonts w:ascii="Times New Roman" w:hAnsi="Times New Roman"/>
          <w:sz w:val="26"/>
          <w:szCs w:val="26"/>
          <w:lang w:eastAsia="ru-RU"/>
        </w:rPr>
        <w:t xml:space="preserve">Порядка и методики планирования бюджетных ассигнований бюджета городского округа город Сургут на очередной финансовый год и плановый 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>период, утверждённого приказом д</w:t>
      </w:r>
      <w:r w:rsidRPr="006946D5">
        <w:rPr>
          <w:rFonts w:ascii="Times New Roman" w:hAnsi="Times New Roman"/>
          <w:sz w:val="26"/>
          <w:szCs w:val="26"/>
          <w:lang w:eastAsia="ru-RU"/>
        </w:rPr>
        <w:t>епартамента финансов Администрации города Сургута от 14.08.2018 № 08-ПО-203/18-0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 xml:space="preserve"> (в</w:t>
      </w:r>
      <w:r w:rsidR="008D4098" w:rsidRPr="006946D5">
        <w:rPr>
          <w:rFonts w:ascii="Times New Roman" w:hAnsi="Times New Roman"/>
          <w:sz w:val="26"/>
          <w:szCs w:val="26"/>
          <w:lang w:eastAsia="ru-RU"/>
        </w:rPr>
        <w:t> 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>редакции от 23.07.2020)</w:t>
      </w:r>
      <w:r w:rsidR="00DB0830" w:rsidRPr="006946D5">
        <w:rPr>
          <w:rFonts w:ascii="Times New Roman" w:hAnsi="Times New Roman"/>
          <w:sz w:val="26"/>
          <w:szCs w:val="26"/>
          <w:lang w:eastAsia="ru-RU"/>
        </w:rPr>
        <w:t>,</w:t>
      </w:r>
      <w:r w:rsidR="00F57A41" w:rsidRPr="006946D5">
        <w:rPr>
          <w:rFonts w:ascii="Times New Roman" w:hAnsi="Times New Roman"/>
          <w:sz w:val="26"/>
          <w:szCs w:val="26"/>
          <w:lang w:eastAsia="ru-RU"/>
        </w:rPr>
        <w:t xml:space="preserve"> при планировании бюджетных ассигнований стоимость услуг, осуществляемых </w:t>
      </w:r>
      <w:r w:rsidR="00E36FFB" w:rsidRPr="006946D5">
        <w:rPr>
          <w:rFonts w:ascii="Times New Roman" w:hAnsi="Times New Roman"/>
          <w:sz w:val="26"/>
          <w:szCs w:val="26"/>
          <w:lang w:eastAsia="ru-RU"/>
        </w:rPr>
        <w:t>органами местного самоуправления</w:t>
      </w:r>
      <w:r w:rsidR="00F57A41" w:rsidRPr="006946D5">
        <w:rPr>
          <w:rFonts w:ascii="Times New Roman" w:hAnsi="Times New Roman"/>
          <w:sz w:val="26"/>
          <w:szCs w:val="26"/>
          <w:lang w:eastAsia="ru-RU"/>
        </w:rPr>
        <w:t>, формируется с учётом положений об определении начальной (максимальной) цены контракта (далее – НМЦК), установленных Федеральным законом от 05.04.2013 № 44-ФЗ</w:t>
      </w:r>
      <w:r w:rsidR="00F57A41" w:rsidRPr="006946D5">
        <w:rPr>
          <w:rStyle w:val="a7"/>
          <w:rFonts w:ascii="Times New Roman" w:hAnsi="Times New Roman"/>
          <w:sz w:val="26"/>
          <w:szCs w:val="26"/>
          <w:lang w:eastAsia="ru-RU"/>
        </w:rPr>
        <w:footnoteReference w:id="1"/>
      </w:r>
      <w:r w:rsidR="00F57A41" w:rsidRPr="006946D5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0132CF" w:rsidRPr="006946D5" w:rsidRDefault="00A76BDE" w:rsidP="00376A51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946D5">
        <w:rPr>
          <w:rFonts w:ascii="Times New Roman" w:eastAsia="Calibri" w:hAnsi="Times New Roman"/>
          <w:sz w:val="26"/>
          <w:szCs w:val="26"/>
        </w:rPr>
        <w:t xml:space="preserve">В </w:t>
      </w:r>
      <w:r w:rsidR="00376A51" w:rsidRPr="006946D5">
        <w:rPr>
          <w:rFonts w:ascii="Times New Roman" w:eastAsia="Calibri" w:hAnsi="Times New Roman"/>
          <w:sz w:val="26"/>
          <w:szCs w:val="26"/>
        </w:rPr>
        <w:t>соответствии с</w:t>
      </w:r>
      <w:r w:rsidR="000132CF" w:rsidRPr="006946D5">
        <w:rPr>
          <w:rFonts w:ascii="Times New Roman" w:eastAsia="Calibri" w:hAnsi="Times New Roman"/>
          <w:sz w:val="26"/>
          <w:szCs w:val="26"/>
        </w:rPr>
        <w:t xml:space="preserve"> ч</w:t>
      </w:r>
      <w:r w:rsidRPr="006946D5">
        <w:rPr>
          <w:rFonts w:ascii="Times New Roman" w:eastAsia="Calibri" w:hAnsi="Times New Roman"/>
          <w:sz w:val="26"/>
          <w:szCs w:val="26"/>
        </w:rPr>
        <w:t>астью</w:t>
      </w:r>
      <w:r w:rsidR="000132CF" w:rsidRPr="006946D5">
        <w:rPr>
          <w:rFonts w:ascii="Times New Roman" w:eastAsia="Calibri" w:hAnsi="Times New Roman"/>
          <w:sz w:val="26"/>
          <w:szCs w:val="26"/>
        </w:rPr>
        <w:t> 1 ст</w:t>
      </w:r>
      <w:r w:rsidRPr="006946D5">
        <w:rPr>
          <w:rFonts w:ascii="Times New Roman" w:eastAsia="Calibri" w:hAnsi="Times New Roman"/>
          <w:sz w:val="26"/>
          <w:szCs w:val="26"/>
        </w:rPr>
        <w:t>атьи</w:t>
      </w:r>
      <w:r w:rsidR="000132CF" w:rsidRPr="006946D5">
        <w:rPr>
          <w:rFonts w:ascii="Times New Roman" w:eastAsia="Calibri" w:hAnsi="Times New Roman"/>
          <w:sz w:val="26"/>
          <w:szCs w:val="26"/>
        </w:rPr>
        <w:t> 22 Закона № 44-ФЗ заказчики должны определять и обосновывать НМЦК посредством применения одного или нескольких методов, перечисленных в данной статье. При этом в силу ч</w:t>
      </w:r>
      <w:r w:rsidRPr="006946D5">
        <w:rPr>
          <w:rFonts w:ascii="Times New Roman" w:eastAsia="Calibri" w:hAnsi="Times New Roman"/>
          <w:sz w:val="26"/>
          <w:szCs w:val="26"/>
        </w:rPr>
        <w:t>асти</w:t>
      </w:r>
      <w:r w:rsidR="000132CF" w:rsidRPr="006946D5">
        <w:rPr>
          <w:rFonts w:ascii="Times New Roman" w:eastAsia="Calibri" w:hAnsi="Times New Roman"/>
          <w:sz w:val="26"/>
          <w:szCs w:val="26"/>
        </w:rPr>
        <w:t> 6 ст</w:t>
      </w:r>
      <w:r w:rsidRPr="006946D5">
        <w:rPr>
          <w:rFonts w:ascii="Times New Roman" w:eastAsia="Calibri" w:hAnsi="Times New Roman"/>
          <w:sz w:val="26"/>
          <w:szCs w:val="26"/>
        </w:rPr>
        <w:t>атьи</w:t>
      </w:r>
      <w:r w:rsidR="00160E19" w:rsidRPr="006946D5">
        <w:rPr>
          <w:rFonts w:ascii="Times New Roman" w:eastAsia="Calibri" w:hAnsi="Times New Roman"/>
          <w:sz w:val="26"/>
          <w:szCs w:val="26"/>
        </w:rPr>
        <w:t> 22 Закона № 44-ФЗ приоритетным</w:t>
      </w:r>
      <w:r w:rsidR="000132CF" w:rsidRPr="006946D5">
        <w:rPr>
          <w:rFonts w:ascii="Times New Roman" w:eastAsia="Calibri" w:hAnsi="Times New Roman"/>
          <w:sz w:val="26"/>
          <w:szCs w:val="26"/>
        </w:rPr>
        <w:t xml:space="preserve">, из всех перечисленных методов, является метод сопоставимых рыночных цен (анализ рынка). </w:t>
      </w:r>
      <w:r w:rsidR="00376A51" w:rsidRPr="006946D5">
        <w:rPr>
          <w:rFonts w:ascii="Times New Roman" w:hAnsi="Times New Roman"/>
          <w:sz w:val="26"/>
          <w:szCs w:val="26"/>
        </w:rPr>
        <w:t xml:space="preserve">При этом, согласно </w:t>
      </w:r>
      <w:r w:rsidR="007361A1" w:rsidRPr="006946D5">
        <w:rPr>
          <w:rFonts w:ascii="Times New Roman" w:hAnsi="Times New Roman"/>
          <w:sz w:val="26"/>
          <w:szCs w:val="26"/>
        </w:rPr>
        <w:t>ч</w:t>
      </w:r>
      <w:r w:rsidRPr="006946D5">
        <w:rPr>
          <w:rFonts w:ascii="Times New Roman" w:hAnsi="Times New Roman"/>
          <w:sz w:val="26"/>
          <w:szCs w:val="26"/>
        </w:rPr>
        <w:t>асти 5 и</w:t>
      </w:r>
      <w:r w:rsidR="007361A1" w:rsidRPr="006946D5">
        <w:rPr>
          <w:rFonts w:ascii="Times New Roman" w:hAnsi="Times New Roman"/>
          <w:sz w:val="26"/>
          <w:szCs w:val="26"/>
        </w:rPr>
        <w:t xml:space="preserve"> </w:t>
      </w:r>
      <w:r w:rsidR="00376A51" w:rsidRPr="006946D5">
        <w:rPr>
          <w:rFonts w:ascii="Times New Roman" w:hAnsi="Times New Roman"/>
          <w:sz w:val="26"/>
          <w:szCs w:val="26"/>
        </w:rPr>
        <w:t>п</w:t>
      </w:r>
      <w:r w:rsidRPr="006946D5">
        <w:rPr>
          <w:rFonts w:ascii="Times New Roman" w:hAnsi="Times New Roman"/>
          <w:sz w:val="26"/>
          <w:szCs w:val="26"/>
        </w:rPr>
        <w:t>ункту</w:t>
      </w:r>
      <w:r w:rsidR="00376A51" w:rsidRPr="006946D5">
        <w:rPr>
          <w:rFonts w:ascii="Times New Roman" w:hAnsi="Times New Roman"/>
          <w:sz w:val="26"/>
          <w:szCs w:val="26"/>
        </w:rPr>
        <w:t> 1 ч</w:t>
      </w:r>
      <w:r w:rsidRPr="006946D5">
        <w:rPr>
          <w:rFonts w:ascii="Times New Roman" w:hAnsi="Times New Roman"/>
          <w:sz w:val="26"/>
          <w:szCs w:val="26"/>
        </w:rPr>
        <w:t>асти</w:t>
      </w:r>
      <w:r w:rsidR="00376A51" w:rsidRPr="006946D5">
        <w:rPr>
          <w:rFonts w:ascii="Times New Roman" w:hAnsi="Times New Roman"/>
          <w:sz w:val="26"/>
          <w:szCs w:val="26"/>
        </w:rPr>
        <w:t> 18 ст</w:t>
      </w:r>
      <w:r w:rsidRPr="006946D5">
        <w:rPr>
          <w:rFonts w:ascii="Times New Roman" w:hAnsi="Times New Roman"/>
          <w:sz w:val="26"/>
          <w:szCs w:val="26"/>
        </w:rPr>
        <w:t>атьи</w:t>
      </w:r>
      <w:r w:rsidR="00376A51" w:rsidRPr="006946D5">
        <w:rPr>
          <w:rFonts w:ascii="Times New Roman" w:hAnsi="Times New Roman"/>
          <w:sz w:val="26"/>
          <w:szCs w:val="26"/>
        </w:rPr>
        <w:t> 22 З</w:t>
      </w:r>
      <w:r w:rsidRPr="006946D5">
        <w:rPr>
          <w:rFonts w:ascii="Times New Roman" w:hAnsi="Times New Roman"/>
          <w:sz w:val="26"/>
          <w:szCs w:val="26"/>
        </w:rPr>
        <w:t xml:space="preserve">акона </w:t>
      </w:r>
      <w:r w:rsidR="00376A51" w:rsidRPr="006946D5">
        <w:rPr>
          <w:rFonts w:ascii="Times New Roman" w:hAnsi="Times New Roman"/>
          <w:sz w:val="26"/>
          <w:szCs w:val="26"/>
        </w:rPr>
        <w:t xml:space="preserve">№ 44-ФЗ </w:t>
      </w:r>
      <w:r w:rsidR="007361A1" w:rsidRPr="006946D5">
        <w:rPr>
          <w:rFonts w:ascii="Times New Roman" w:hAnsi="Times New Roman"/>
          <w:sz w:val="26"/>
          <w:szCs w:val="26"/>
        </w:rPr>
        <w:t xml:space="preserve">в целях применения метода сопоставимых рыночных цен (анализа рынка) </w:t>
      </w:r>
      <w:r w:rsidR="00376A51" w:rsidRPr="006946D5">
        <w:rPr>
          <w:rFonts w:ascii="Times New Roman" w:hAnsi="Times New Roman"/>
          <w:sz w:val="26"/>
          <w:szCs w:val="26"/>
        </w:rPr>
        <w:t>может применят</w:t>
      </w:r>
      <w:r w:rsidR="00CB1C36" w:rsidRPr="006946D5">
        <w:rPr>
          <w:rFonts w:ascii="Times New Roman" w:hAnsi="Times New Roman"/>
          <w:sz w:val="26"/>
          <w:szCs w:val="26"/>
        </w:rPr>
        <w:t>ь</w:t>
      </w:r>
      <w:r w:rsidR="00376A51" w:rsidRPr="006946D5">
        <w:rPr>
          <w:rFonts w:ascii="Times New Roman" w:hAnsi="Times New Roman"/>
          <w:sz w:val="26"/>
          <w:szCs w:val="26"/>
        </w:rPr>
        <w:t>ся информация из контрактов, которые исполнены и по которым не взыскивались неустойки в связи с неисполнением или ненадлежащим исполнением обязательств, предусмотренных этими контрактами.</w:t>
      </w:r>
    </w:p>
    <w:p w:rsidR="008D4098" w:rsidRPr="006946D5" w:rsidRDefault="00DB0830" w:rsidP="007361A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 xml:space="preserve">Контрольно-счетной палатой </w:t>
      </w:r>
      <w:r w:rsidR="0043088A" w:rsidRPr="006946D5">
        <w:rPr>
          <w:rFonts w:ascii="Times New Roman" w:hAnsi="Times New Roman"/>
          <w:sz w:val="26"/>
          <w:szCs w:val="26"/>
        </w:rPr>
        <w:t xml:space="preserve">города </w:t>
      </w:r>
      <w:r w:rsidRPr="006946D5">
        <w:rPr>
          <w:rFonts w:ascii="Times New Roman" w:hAnsi="Times New Roman"/>
          <w:sz w:val="26"/>
          <w:szCs w:val="26"/>
        </w:rPr>
        <w:t>проанализированы</w:t>
      </w:r>
      <w:r w:rsidR="0043088A" w:rsidRPr="006946D5">
        <w:rPr>
          <w:rFonts w:ascii="Times New Roman" w:hAnsi="Times New Roman"/>
          <w:sz w:val="26"/>
          <w:szCs w:val="26"/>
        </w:rPr>
        <w:t xml:space="preserve"> контракты Администрации города на аналогичные услуги, по которым произведены фактические затраты</w:t>
      </w:r>
      <w:r w:rsidR="00635B54" w:rsidRPr="006946D5">
        <w:rPr>
          <w:rFonts w:ascii="Times New Roman" w:hAnsi="Times New Roman"/>
          <w:sz w:val="26"/>
          <w:szCs w:val="26"/>
        </w:rPr>
        <w:t xml:space="preserve">. Согласно информации, </w:t>
      </w:r>
      <w:r w:rsidR="00635B54" w:rsidRPr="006946D5">
        <w:rPr>
          <w:rFonts w:ascii="Times New Roman" w:eastAsia="Times New Roman" w:hAnsi="Times New Roman"/>
          <w:sz w:val="26"/>
          <w:szCs w:val="26"/>
          <w:lang w:val="x-none" w:eastAsia="x-none"/>
        </w:rPr>
        <w:t>размещённ</w:t>
      </w:r>
      <w:r w:rsidR="00635B54" w:rsidRPr="006946D5">
        <w:rPr>
          <w:rFonts w:ascii="Times New Roman" w:eastAsia="Times New Roman" w:hAnsi="Times New Roman"/>
          <w:sz w:val="26"/>
          <w:szCs w:val="26"/>
          <w:lang w:eastAsia="x-none"/>
        </w:rPr>
        <w:t>ой</w:t>
      </w:r>
      <w:r w:rsidR="00635B54" w:rsidRPr="006946D5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на официальном сайте </w:t>
      </w:r>
      <w:r w:rsidR="00635B54" w:rsidRPr="006946D5">
        <w:rPr>
          <w:rFonts w:ascii="Times New Roman" w:eastAsia="Times New Roman" w:hAnsi="Times New Roman"/>
          <w:sz w:val="26"/>
          <w:szCs w:val="26"/>
          <w:lang w:eastAsia="x-none"/>
        </w:rPr>
        <w:t>Единой информационной системы</w:t>
      </w:r>
      <w:r w:rsidR="00635B54" w:rsidRPr="006946D5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</w:t>
      </w:r>
      <w:proofErr w:type="spellStart"/>
      <w:r w:rsidR="00635B54" w:rsidRPr="006946D5">
        <w:rPr>
          <w:rFonts w:ascii="Times New Roman" w:eastAsia="Times New Roman" w:hAnsi="Times New Roman"/>
          <w:sz w:val="26"/>
          <w:szCs w:val="26"/>
          <w:lang w:val="en-US" w:eastAsia="x-none"/>
        </w:rPr>
        <w:t>zakupki</w:t>
      </w:r>
      <w:proofErr w:type="spellEnd"/>
      <w:r w:rsidR="00635B54" w:rsidRPr="006946D5">
        <w:rPr>
          <w:rFonts w:ascii="Times New Roman" w:eastAsia="Times New Roman" w:hAnsi="Times New Roman"/>
          <w:sz w:val="26"/>
          <w:szCs w:val="26"/>
          <w:lang w:val="x-none" w:eastAsia="x-none"/>
        </w:rPr>
        <w:t>.</w:t>
      </w:r>
      <w:proofErr w:type="spellStart"/>
      <w:r w:rsidR="00635B54" w:rsidRPr="006946D5">
        <w:rPr>
          <w:rFonts w:ascii="Times New Roman" w:eastAsia="Times New Roman" w:hAnsi="Times New Roman"/>
          <w:sz w:val="26"/>
          <w:szCs w:val="26"/>
          <w:lang w:val="en-US" w:eastAsia="x-none"/>
        </w:rPr>
        <w:t>gov</w:t>
      </w:r>
      <w:proofErr w:type="spellEnd"/>
      <w:r w:rsidR="00635B54" w:rsidRPr="006946D5">
        <w:rPr>
          <w:rFonts w:ascii="Times New Roman" w:eastAsia="Times New Roman" w:hAnsi="Times New Roman"/>
          <w:sz w:val="26"/>
          <w:szCs w:val="26"/>
          <w:lang w:val="x-none" w:eastAsia="x-none"/>
        </w:rPr>
        <w:t>.</w:t>
      </w:r>
      <w:proofErr w:type="spellStart"/>
      <w:r w:rsidR="00635B54" w:rsidRPr="006946D5">
        <w:rPr>
          <w:rFonts w:ascii="Times New Roman" w:eastAsia="Times New Roman" w:hAnsi="Times New Roman"/>
          <w:sz w:val="26"/>
          <w:szCs w:val="26"/>
          <w:lang w:val="en-US" w:eastAsia="x-none"/>
        </w:rPr>
        <w:t>ru</w:t>
      </w:r>
      <w:proofErr w:type="spellEnd"/>
      <w:r w:rsidR="00635B54" w:rsidRPr="006946D5">
        <w:rPr>
          <w:rFonts w:ascii="Times New Roman" w:hAnsi="Times New Roman"/>
          <w:sz w:val="26"/>
          <w:szCs w:val="26"/>
        </w:rPr>
        <w:t>, Администрацией города заключены и исполнены контракты в</w:t>
      </w:r>
      <w:r w:rsidR="0043088A" w:rsidRPr="006946D5">
        <w:rPr>
          <w:rFonts w:ascii="Times New Roman" w:hAnsi="Times New Roman"/>
          <w:sz w:val="26"/>
          <w:szCs w:val="26"/>
        </w:rPr>
        <w:t> 2018 году</w:t>
      </w:r>
      <w:r w:rsidR="008D4098" w:rsidRPr="006946D5">
        <w:rPr>
          <w:rFonts w:ascii="Times New Roman" w:hAnsi="Times New Roman"/>
          <w:sz w:val="26"/>
          <w:szCs w:val="26"/>
        </w:rPr>
        <w:t xml:space="preserve"> </w:t>
      </w:r>
      <w:r w:rsidR="0043088A" w:rsidRPr="006946D5">
        <w:rPr>
          <w:rFonts w:ascii="Times New Roman" w:hAnsi="Times New Roman"/>
          <w:sz w:val="26"/>
          <w:szCs w:val="26"/>
        </w:rPr>
        <w:t>на сумму 35 933,35 рубл</w:t>
      </w:r>
      <w:r w:rsidRPr="006946D5">
        <w:rPr>
          <w:rFonts w:ascii="Times New Roman" w:hAnsi="Times New Roman"/>
          <w:sz w:val="26"/>
          <w:szCs w:val="26"/>
        </w:rPr>
        <w:t>я</w:t>
      </w:r>
      <w:r w:rsidR="008D4098" w:rsidRPr="006946D5">
        <w:rPr>
          <w:rStyle w:val="a7"/>
          <w:rFonts w:ascii="Times New Roman" w:hAnsi="Times New Roman"/>
          <w:sz w:val="26"/>
          <w:szCs w:val="26"/>
        </w:rPr>
        <w:footnoteReference w:id="2"/>
      </w:r>
      <w:r w:rsidR="0043088A" w:rsidRPr="006946D5">
        <w:rPr>
          <w:rFonts w:ascii="Times New Roman" w:hAnsi="Times New Roman"/>
          <w:sz w:val="26"/>
          <w:szCs w:val="26"/>
        </w:rPr>
        <w:t>, в 2019</w:t>
      </w:r>
      <w:r w:rsidRPr="006946D5">
        <w:rPr>
          <w:rFonts w:ascii="Times New Roman" w:hAnsi="Times New Roman"/>
          <w:sz w:val="26"/>
          <w:szCs w:val="26"/>
        </w:rPr>
        <w:t> </w:t>
      </w:r>
      <w:r w:rsidR="0043088A" w:rsidRPr="006946D5">
        <w:rPr>
          <w:rFonts w:ascii="Times New Roman" w:hAnsi="Times New Roman"/>
          <w:sz w:val="26"/>
          <w:szCs w:val="26"/>
        </w:rPr>
        <w:t>году на сумму 100 000,00 рублей</w:t>
      </w:r>
      <w:r w:rsidR="008D4098" w:rsidRPr="006946D5">
        <w:rPr>
          <w:rStyle w:val="a7"/>
          <w:rFonts w:ascii="Times New Roman" w:hAnsi="Times New Roman"/>
          <w:sz w:val="26"/>
          <w:szCs w:val="26"/>
        </w:rPr>
        <w:footnoteReference w:id="3"/>
      </w:r>
      <w:r w:rsidR="0043088A" w:rsidRPr="006946D5">
        <w:rPr>
          <w:rFonts w:ascii="Times New Roman" w:hAnsi="Times New Roman"/>
          <w:sz w:val="26"/>
          <w:szCs w:val="26"/>
        </w:rPr>
        <w:t xml:space="preserve">. </w:t>
      </w:r>
    </w:p>
    <w:p w:rsidR="0043088A" w:rsidRPr="006946D5" w:rsidRDefault="0043088A" w:rsidP="008D409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lastRenderedPageBreak/>
        <w:t xml:space="preserve">По расчётам </w:t>
      </w:r>
      <w:r w:rsidR="00DB0830" w:rsidRPr="006946D5">
        <w:rPr>
          <w:rFonts w:ascii="Times New Roman" w:hAnsi="Times New Roman"/>
          <w:sz w:val="26"/>
          <w:szCs w:val="26"/>
        </w:rPr>
        <w:t xml:space="preserve">Контрольно-счетной палаты </w:t>
      </w:r>
      <w:r w:rsidRPr="006946D5">
        <w:rPr>
          <w:rFonts w:ascii="Times New Roman" w:hAnsi="Times New Roman"/>
          <w:sz w:val="26"/>
          <w:szCs w:val="26"/>
        </w:rPr>
        <w:t>города средняя цена изготовления и проката видеороликов социальной рекламы на светодиодных экранах по контрактам 2018-2019 годов составляет 67 966,68 рубл</w:t>
      </w:r>
      <w:r w:rsidR="00DB0830" w:rsidRPr="006946D5">
        <w:rPr>
          <w:rFonts w:ascii="Times New Roman" w:hAnsi="Times New Roman"/>
          <w:sz w:val="26"/>
          <w:szCs w:val="26"/>
        </w:rPr>
        <w:t>я</w:t>
      </w:r>
      <w:r w:rsidRPr="006946D5">
        <w:rPr>
          <w:rFonts w:ascii="Times New Roman" w:hAnsi="Times New Roman"/>
          <w:sz w:val="26"/>
          <w:szCs w:val="26"/>
        </w:rPr>
        <w:t>. Учитывая, что контракт 2020 года, заключённый на сумму 59 743,36 рубл</w:t>
      </w:r>
      <w:r w:rsidR="00DB0830" w:rsidRPr="006946D5">
        <w:rPr>
          <w:rFonts w:ascii="Times New Roman" w:hAnsi="Times New Roman"/>
          <w:sz w:val="26"/>
          <w:szCs w:val="26"/>
        </w:rPr>
        <w:t>я</w:t>
      </w:r>
      <w:r w:rsidR="008D4098" w:rsidRPr="006946D5">
        <w:rPr>
          <w:rStyle w:val="a7"/>
          <w:rFonts w:ascii="Times New Roman" w:hAnsi="Times New Roman"/>
          <w:sz w:val="26"/>
          <w:szCs w:val="26"/>
        </w:rPr>
        <w:footnoteReference w:id="4"/>
      </w:r>
      <w:r w:rsidRPr="006946D5">
        <w:rPr>
          <w:rFonts w:ascii="Times New Roman" w:hAnsi="Times New Roman"/>
          <w:sz w:val="26"/>
          <w:szCs w:val="26"/>
        </w:rPr>
        <w:t>, находится в исполнении, предлагаем определить расходы на 2021 год по уровню 2019 года, в сумме 100 000,00 рублей. Отклонение по расходам на 2021 год составляет 82 853,33 рубл</w:t>
      </w:r>
      <w:r w:rsidR="00DB0830" w:rsidRPr="006946D5">
        <w:rPr>
          <w:rFonts w:ascii="Times New Roman" w:hAnsi="Times New Roman"/>
          <w:sz w:val="26"/>
          <w:szCs w:val="26"/>
        </w:rPr>
        <w:t>я</w:t>
      </w:r>
      <w:r w:rsidRPr="006946D5">
        <w:rPr>
          <w:rFonts w:ascii="Times New Roman" w:hAnsi="Times New Roman"/>
          <w:sz w:val="26"/>
          <w:szCs w:val="26"/>
        </w:rPr>
        <w:t xml:space="preserve"> (182 853,33 рубл</w:t>
      </w:r>
      <w:r w:rsidR="00DB0830" w:rsidRPr="006946D5">
        <w:rPr>
          <w:rFonts w:ascii="Times New Roman" w:hAnsi="Times New Roman"/>
          <w:sz w:val="26"/>
          <w:szCs w:val="26"/>
        </w:rPr>
        <w:t>я</w:t>
      </w:r>
      <w:r w:rsidRPr="006946D5">
        <w:rPr>
          <w:rFonts w:ascii="Times New Roman" w:hAnsi="Times New Roman"/>
          <w:sz w:val="26"/>
          <w:szCs w:val="26"/>
        </w:rPr>
        <w:t xml:space="preserve"> - 100 000,00 рублей).</w:t>
      </w:r>
    </w:p>
    <w:p w:rsidR="0043088A" w:rsidRPr="006946D5" w:rsidRDefault="00DB0830" w:rsidP="0043088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>Бюджетные ассигнования</w:t>
      </w:r>
      <w:r w:rsidR="0043088A" w:rsidRPr="006946D5">
        <w:rPr>
          <w:rFonts w:ascii="Times New Roman" w:hAnsi="Times New Roman"/>
          <w:sz w:val="26"/>
          <w:szCs w:val="26"/>
        </w:rPr>
        <w:t xml:space="preserve"> на 2022 год с учётом </w:t>
      </w:r>
      <w:r w:rsidR="009E0E90" w:rsidRPr="006946D5">
        <w:rPr>
          <w:rFonts w:ascii="Times New Roman" w:hAnsi="Times New Roman"/>
          <w:sz w:val="26"/>
          <w:szCs w:val="26"/>
        </w:rPr>
        <w:t>индекс</w:t>
      </w:r>
      <w:r w:rsidRPr="006946D5">
        <w:rPr>
          <w:rFonts w:ascii="Times New Roman" w:hAnsi="Times New Roman"/>
          <w:sz w:val="26"/>
          <w:szCs w:val="26"/>
        </w:rPr>
        <w:t>а</w:t>
      </w:r>
      <w:r w:rsidR="009E0E90" w:rsidRPr="006946D5">
        <w:rPr>
          <w:rFonts w:ascii="Times New Roman" w:hAnsi="Times New Roman"/>
          <w:sz w:val="26"/>
          <w:szCs w:val="26"/>
        </w:rPr>
        <w:t xml:space="preserve"> потребительских цен </w:t>
      </w:r>
      <w:r w:rsidRPr="006946D5">
        <w:rPr>
          <w:rFonts w:ascii="Times New Roman" w:hAnsi="Times New Roman"/>
          <w:sz w:val="26"/>
          <w:szCs w:val="26"/>
        </w:rPr>
        <w:t>в размере 10</w:t>
      </w:r>
      <w:r w:rsidR="009E0E90" w:rsidRPr="006946D5">
        <w:rPr>
          <w:rFonts w:ascii="Times New Roman" w:hAnsi="Times New Roman"/>
          <w:sz w:val="26"/>
          <w:szCs w:val="26"/>
        </w:rPr>
        <w:t>4%</w:t>
      </w:r>
      <w:r w:rsidR="009E0E90" w:rsidRPr="006946D5">
        <w:rPr>
          <w:rStyle w:val="a7"/>
          <w:rFonts w:ascii="Times New Roman" w:hAnsi="Times New Roman"/>
          <w:sz w:val="26"/>
          <w:szCs w:val="26"/>
        </w:rPr>
        <w:footnoteReference w:id="5"/>
      </w:r>
      <w:r w:rsidRPr="006946D5">
        <w:rPr>
          <w:rFonts w:ascii="Times New Roman" w:hAnsi="Times New Roman"/>
          <w:sz w:val="26"/>
          <w:szCs w:val="26"/>
        </w:rPr>
        <w:t xml:space="preserve"> составят</w:t>
      </w:r>
      <w:r w:rsidR="0043088A" w:rsidRPr="006946D5">
        <w:rPr>
          <w:rFonts w:ascii="Times New Roman" w:hAnsi="Times New Roman"/>
          <w:sz w:val="26"/>
          <w:szCs w:val="26"/>
        </w:rPr>
        <w:t xml:space="preserve"> 104 000,00 рублей (100 000,00 рублей*1,04). </w:t>
      </w:r>
      <w:r w:rsidR="009E0E90" w:rsidRPr="006946D5">
        <w:rPr>
          <w:rFonts w:ascii="Times New Roman" w:hAnsi="Times New Roman"/>
          <w:sz w:val="26"/>
          <w:szCs w:val="26"/>
        </w:rPr>
        <w:t>Отклонение</w:t>
      </w:r>
      <w:r w:rsidR="0043088A" w:rsidRPr="006946D5">
        <w:rPr>
          <w:rFonts w:ascii="Times New Roman" w:hAnsi="Times New Roman"/>
          <w:sz w:val="26"/>
          <w:szCs w:val="26"/>
        </w:rPr>
        <w:t xml:space="preserve"> </w:t>
      </w:r>
      <w:r w:rsidRPr="006946D5"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43088A" w:rsidRPr="006946D5">
        <w:rPr>
          <w:rFonts w:ascii="Times New Roman" w:hAnsi="Times New Roman"/>
          <w:sz w:val="26"/>
          <w:szCs w:val="26"/>
        </w:rPr>
        <w:t>на 2022 год</w:t>
      </w:r>
      <w:r w:rsidRPr="006946D5">
        <w:rPr>
          <w:rFonts w:ascii="Times New Roman" w:hAnsi="Times New Roman"/>
          <w:sz w:val="26"/>
          <w:szCs w:val="26"/>
        </w:rPr>
        <w:t>, предусмотренных проектом бюджета,</w:t>
      </w:r>
      <w:r w:rsidR="0043088A" w:rsidRPr="006946D5">
        <w:rPr>
          <w:rFonts w:ascii="Times New Roman" w:hAnsi="Times New Roman"/>
          <w:sz w:val="26"/>
          <w:szCs w:val="26"/>
        </w:rPr>
        <w:t xml:space="preserve"> состави</w:t>
      </w:r>
      <w:r w:rsidRPr="006946D5">
        <w:rPr>
          <w:rFonts w:ascii="Times New Roman" w:hAnsi="Times New Roman"/>
          <w:sz w:val="26"/>
          <w:szCs w:val="26"/>
        </w:rPr>
        <w:t>т</w:t>
      </w:r>
      <w:r w:rsidR="0043088A" w:rsidRPr="006946D5">
        <w:rPr>
          <w:rFonts w:ascii="Times New Roman" w:hAnsi="Times New Roman"/>
          <w:sz w:val="26"/>
          <w:szCs w:val="26"/>
        </w:rPr>
        <w:t xml:space="preserve"> 78 853,33 рубл</w:t>
      </w:r>
      <w:r w:rsidRPr="006946D5">
        <w:rPr>
          <w:rFonts w:ascii="Times New Roman" w:hAnsi="Times New Roman"/>
          <w:sz w:val="26"/>
          <w:szCs w:val="26"/>
        </w:rPr>
        <w:t>я</w:t>
      </w:r>
      <w:r w:rsidR="0043088A" w:rsidRPr="006946D5">
        <w:rPr>
          <w:rFonts w:ascii="Times New Roman" w:hAnsi="Times New Roman"/>
          <w:sz w:val="26"/>
          <w:szCs w:val="26"/>
        </w:rPr>
        <w:t xml:space="preserve"> (182 853,33 рубл</w:t>
      </w:r>
      <w:r w:rsidRPr="006946D5">
        <w:rPr>
          <w:rFonts w:ascii="Times New Roman" w:hAnsi="Times New Roman"/>
          <w:sz w:val="26"/>
          <w:szCs w:val="26"/>
        </w:rPr>
        <w:t>я</w:t>
      </w:r>
      <w:r w:rsidR="0043088A" w:rsidRPr="006946D5">
        <w:rPr>
          <w:rFonts w:ascii="Times New Roman" w:hAnsi="Times New Roman"/>
          <w:sz w:val="26"/>
          <w:szCs w:val="26"/>
        </w:rPr>
        <w:t xml:space="preserve"> - 104 000,00 рублей).</w:t>
      </w:r>
    </w:p>
    <w:p w:rsidR="0043088A" w:rsidRPr="006946D5" w:rsidRDefault="00DB0830" w:rsidP="0043088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 xml:space="preserve">Бюджетные ассигнования на 2023 год </w:t>
      </w:r>
      <w:r w:rsidR="0043088A" w:rsidRPr="006946D5">
        <w:rPr>
          <w:rFonts w:ascii="Times New Roman" w:hAnsi="Times New Roman"/>
          <w:sz w:val="26"/>
          <w:szCs w:val="26"/>
        </w:rPr>
        <w:t xml:space="preserve">с учётом ИПЦ </w:t>
      </w:r>
      <w:r w:rsidRPr="006946D5">
        <w:rPr>
          <w:rFonts w:ascii="Times New Roman" w:hAnsi="Times New Roman"/>
          <w:sz w:val="26"/>
          <w:szCs w:val="26"/>
        </w:rPr>
        <w:t>в размере 10</w:t>
      </w:r>
      <w:r w:rsidR="0043088A" w:rsidRPr="006946D5">
        <w:rPr>
          <w:rFonts w:ascii="Times New Roman" w:hAnsi="Times New Roman"/>
          <w:sz w:val="26"/>
          <w:szCs w:val="26"/>
        </w:rPr>
        <w:t>4% состав</w:t>
      </w:r>
      <w:r w:rsidRPr="006946D5">
        <w:rPr>
          <w:rFonts w:ascii="Times New Roman" w:hAnsi="Times New Roman"/>
          <w:sz w:val="26"/>
          <w:szCs w:val="26"/>
        </w:rPr>
        <w:t>ят</w:t>
      </w:r>
      <w:r w:rsidR="0043088A" w:rsidRPr="006946D5">
        <w:rPr>
          <w:rFonts w:ascii="Times New Roman" w:hAnsi="Times New Roman"/>
          <w:sz w:val="26"/>
          <w:szCs w:val="26"/>
        </w:rPr>
        <w:t xml:space="preserve"> 108 160,00 рублей (104 000,00 рублей*1,04). </w:t>
      </w:r>
      <w:r w:rsidR="009E0E90" w:rsidRPr="006946D5">
        <w:rPr>
          <w:rFonts w:ascii="Times New Roman" w:hAnsi="Times New Roman"/>
          <w:sz w:val="26"/>
          <w:szCs w:val="26"/>
        </w:rPr>
        <w:t>Отклонение</w:t>
      </w:r>
      <w:r w:rsidR="0043088A" w:rsidRPr="006946D5">
        <w:rPr>
          <w:rFonts w:ascii="Times New Roman" w:hAnsi="Times New Roman"/>
          <w:sz w:val="26"/>
          <w:szCs w:val="26"/>
        </w:rPr>
        <w:t xml:space="preserve"> </w:t>
      </w:r>
      <w:r w:rsidRPr="006946D5">
        <w:rPr>
          <w:rFonts w:ascii="Times New Roman" w:hAnsi="Times New Roman"/>
          <w:sz w:val="26"/>
          <w:szCs w:val="26"/>
        </w:rPr>
        <w:t xml:space="preserve">от бюджетных ассигнований на 2023 год, предусмотренных проектом бюджета, </w:t>
      </w:r>
      <w:r w:rsidR="0043088A" w:rsidRPr="006946D5">
        <w:rPr>
          <w:rFonts w:ascii="Times New Roman" w:hAnsi="Times New Roman"/>
          <w:sz w:val="26"/>
          <w:szCs w:val="26"/>
        </w:rPr>
        <w:t>состави</w:t>
      </w:r>
      <w:r w:rsidRPr="006946D5">
        <w:rPr>
          <w:rFonts w:ascii="Times New Roman" w:hAnsi="Times New Roman"/>
          <w:sz w:val="26"/>
          <w:szCs w:val="26"/>
        </w:rPr>
        <w:t>т</w:t>
      </w:r>
      <w:r w:rsidR="0043088A" w:rsidRPr="006946D5">
        <w:rPr>
          <w:rFonts w:ascii="Times New Roman" w:hAnsi="Times New Roman"/>
          <w:sz w:val="26"/>
          <w:szCs w:val="26"/>
        </w:rPr>
        <w:t xml:space="preserve"> 74 693,33</w:t>
      </w:r>
      <w:r w:rsidRPr="006946D5">
        <w:rPr>
          <w:rFonts w:ascii="Times New Roman" w:hAnsi="Times New Roman"/>
          <w:sz w:val="26"/>
          <w:szCs w:val="26"/>
        </w:rPr>
        <w:t> </w:t>
      </w:r>
      <w:r w:rsidR="0043088A" w:rsidRPr="006946D5">
        <w:rPr>
          <w:rFonts w:ascii="Times New Roman" w:hAnsi="Times New Roman"/>
          <w:sz w:val="26"/>
          <w:szCs w:val="26"/>
        </w:rPr>
        <w:t>рубл</w:t>
      </w:r>
      <w:r w:rsidRPr="006946D5">
        <w:rPr>
          <w:rFonts w:ascii="Times New Roman" w:hAnsi="Times New Roman"/>
          <w:sz w:val="26"/>
          <w:szCs w:val="26"/>
        </w:rPr>
        <w:t>я</w:t>
      </w:r>
      <w:r w:rsidR="0043088A" w:rsidRPr="006946D5">
        <w:rPr>
          <w:rFonts w:ascii="Times New Roman" w:hAnsi="Times New Roman"/>
          <w:sz w:val="26"/>
          <w:szCs w:val="26"/>
        </w:rPr>
        <w:t xml:space="preserve"> (182 853,33 рубл</w:t>
      </w:r>
      <w:r w:rsidRPr="006946D5">
        <w:rPr>
          <w:rFonts w:ascii="Times New Roman" w:hAnsi="Times New Roman"/>
          <w:sz w:val="26"/>
          <w:szCs w:val="26"/>
        </w:rPr>
        <w:t>я</w:t>
      </w:r>
      <w:r w:rsidR="0043088A" w:rsidRPr="006946D5">
        <w:rPr>
          <w:rFonts w:ascii="Times New Roman" w:hAnsi="Times New Roman"/>
          <w:sz w:val="26"/>
          <w:szCs w:val="26"/>
        </w:rPr>
        <w:t xml:space="preserve"> - 108 160,00 рублей).</w:t>
      </w:r>
    </w:p>
    <w:p w:rsidR="009D6EF0" w:rsidRPr="006946D5" w:rsidRDefault="0043088A" w:rsidP="00E36FF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  <w:lang w:eastAsia="ru-RU"/>
        </w:rPr>
        <w:t>В связи с чем высвобождаются средства,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946D5">
        <w:rPr>
          <w:rFonts w:ascii="Times New Roman" w:hAnsi="Times New Roman"/>
          <w:sz w:val="26"/>
          <w:szCs w:val="26"/>
          <w:lang w:eastAsia="ru-RU"/>
        </w:rPr>
        <w:t>зап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 xml:space="preserve">ланированные в проекте бюджета </w:t>
      </w:r>
      <w:r w:rsidRPr="006946D5">
        <w:rPr>
          <w:rFonts w:ascii="Times New Roman" w:hAnsi="Times New Roman"/>
          <w:sz w:val="26"/>
          <w:szCs w:val="26"/>
          <w:lang w:eastAsia="ru-RU"/>
        </w:rPr>
        <w:t xml:space="preserve">на 2021 год </w:t>
      </w:r>
      <w:r w:rsidRPr="006946D5">
        <w:rPr>
          <w:rFonts w:ascii="Times New Roman" w:hAnsi="Times New Roman"/>
          <w:sz w:val="26"/>
          <w:szCs w:val="26"/>
        </w:rPr>
        <w:t>и плановый период 2022-2023 годов,</w:t>
      </w:r>
      <w:r w:rsidRPr="006946D5">
        <w:rPr>
          <w:rFonts w:ascii="Times New Roman" w:hAnsi="Times New Roman"/>
          <w:sz w:val="26"/>
          <w:szCs w:val="26"/>
          <w:lang w:eastAsia="ru-RU"/>
        </w:rPr>
        <w:t xml:space="preserve"> на общую сумму 236 399,99 рублей (</w:t>
      </w:r>
      <w:r w:rsidRPr="006946D5">
        <w:rPr>
          <w:rFonts w:ascii="Times New Roman" w:hAnsi="Times New Roman"/>
          <w:sz w:val="26"/>
          <w:szCs w:val="26"/>
        </w:rPr>
        <w:t>82 853,33</w:t>
      </w:r>
      <w:r w:rsidR="00E36FFB" w:rsidRPr="006946D5">
        <w:rPr>
          <w:rFonts w:ascii="Times New Roman" w:hAnsi="Times New Roman"/>
          <w:sz w:val="26"/>
          <w:szCs w:val="26"/>
        </w:rPr>
        <w:t> </w:t>
      </w:r>
      <w:r w:rsidRPr="006946D5">
        <w:rPr>
          <w:rFonts w:ascii="Times New Roman" w:hAnsi="Times New Roman"/>
          <w:sz w:val="26"/>
          <w:szCs w:val="26"/>
        </w:rPr>
        <w:t>рублей </w:t>
      </w:r>
      <w:r w:rsidRPr="006946D5">
        <w:rPr>
          <w:rFonts w:ascii="Times New Roman" w:hAnsi="Times New Roman"/>
          <w:sz w:val="26"/>
          <w:szCs w:val="26"/>
          <w:lang w:eastAsia="ru-RU"/>
        </w:rPr>
        <w:t>+ </w:t>
      </w:r>
      <w:r w:rsidRPr="006946D5">
        <w:rPr>
          <w:rFonts w:ascii="Times New Roman" w:hAnsi="Times New Roman"/>
          <w:sz w:val="26"/>
          <w:szCs w:val="26"/>
        </w:rPr>
        <w:t>78 853,33 рублей + 74 693,33</w:t>
      </w:r>
      <w:r w:rsidR="00E36FFB" w:rsidRPr="006946D5">
        <w:rPr>
          <w:rFonts w:ascii="Times New Roman" w:hAnsi="Times New Roman"/>
          <w:sz w:val="26"/>
          <w:szCs w:val="26"/>
        </w:rPr>
        <w:t> </w:t>
      </w:r>
      <w:r w:rsidRPr="006946D5">
        <w:rPr>
          <w:rFonts w:ascii="Times New Roman" w:hAnsi="Times New Roman"/>
          <w:sz w:val="26"/>
          <w:szCs w:val="26"/>
        </w:rPr>
        <w:t>рублей)</w:t>
      </w:r>
      <w:r w:rsidR="00E36FFB" w:rsidRPr="006946D5">
        <w:rPr>
          <w:rFonts w:ascii="Times New Roman" w:hAnsi="Times New Roman"/>
          <w:sz w:val="26"/>
          <w:szCs w:val="26"/>
        </w:rPr>
        <w:t>.</w:t>
      </w:r>
    </w:p>
    <w:p w:rsidR="00017ED6" w:rsidRPr="006946D5" w:rsidRDefault="00017ED6" w:rsidP="00017E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>Принцип эффективности использования бюджетных средств, утвержденный ст</w:t>
      </w:r>
      <w:r w:rsidR="005A092C" w:rsidRPr="006946D5">
        <w:rPr>
          <w:rFonts w:ascii="Times New Roman" w:hAnsi="Times New Roman"/>
          <w:sz w:val="26"/>
          <w:szCs w:val="26"/>
        </w:rPr>
        <w:t>атьёй</w:t>
      </w:r>
      <w:r w:rsidRPr="006946D5">
        <w:rPr>
          <w:rFonts w:ascii="Times New Roman" w:hAnsi="Times New Roman"/>
          <w:sz w:val="26"/>
          <w:szCs w:val="26"/>
        </w:rPr>
        <w:t> 34 Бюджетного кодекса РФ, означает,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</w:t>
      </w:r>
    </w:p>
    <w:p w:rsidR="00CB1C36" w:rsidRPr="006946D5" w:rsidRDefault="00CB1C36" w:rsidP="00CB1C36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 xml:space="preserve">Обращаем внимание, что </w:t>
      </w:r>
      <w:r w:rsidR="00384FE7" w:rsidRPr="006946D5">
        <w:rPr>
          <w:rFonts w:ascii="Times New Roman" w:hAnsi="Times New Roman"/>
          <w:sz w:val="26"/>
          <w:szCs w:val="26"/>
        </w:rPr>
        <w:t xml:space="preserve">пунктом 4 </w:t>
      </w:r>
      <w:r w:rsidRPr="006946D5">
        <w:rPr>
          <w:rFonts w:ascii="Times New Roman" w:hAnsi="Times New Roman"/>
          <w:sz w:val="26"/>
          <w:szCs w:val="26"/>
        </w:rPr>
        <w:t>част</w:t>
      </w:r>
      <w:r w:rsidR="00384FE7" w:rsidRPr="006946D5">
        <w:rPr>
          <w:rFonts w:ascii="Times New Roman" w:hAnsi="Times New Roman"/>
          <w:sz w:val="26"/>
          <w:szCs w:val="26"/>
        </w:rPr>
        <w:t>и</w:t>
      </w:r>
      <w:r w:rsidRPr="006946D5">
        <w:rPr>
          <w:rFonts w:ascii="Times New Roman" w:hAnsi="Times New Roman"/>
          <w:sz w:val="26"/>
          <w:szCs w:val="26"/>
        </w:rPr>
        <w:t xml:space="preserve"> 1 статьи 93 Закона № 44-ФЗ предусмотрено право заказчика</w:t>
      </w:r>
      <w:r w:rsidR="00384FE7" w:rsidRPr="006946D5">
        <w:rPr>
          <w:rFonts w:ascii="Times New Roman" w:hAnsi="Times New Roman"/>
          <w:sz w:val="26"/>
          <w:szCs w:val="26"/>
        </w:rPr>
        <w:t>,</w:t>
      </w:r>
      <w:r w:rsidRPr="006946D5">
        <w:rPr>
          <w:rFonts w:ascii="Times New Roman" w:hAnsi="Times New Roman"/>
          <w:sz w:val="26"/>
          <w:szCs w:val="26"/>
        </w:rPr>
        <w:t xml:space="preserve"> при выполнении определенных</w:t>
      </w:r>
      <w:r w:rsidR="006946D5">
        <w:rPr>
          <w:rFonts w:ascii="Times New Roman" w:hAnsi="Times New Roman"/>
          <w:sz w:val="26"/>
          <w:szCs w:val="26"/>
        </w:rPr>
        <w:t xml:space="preserve"> </w:t>
      </w:r>
      <w:r w:rsidRPr="006946D5">
        <w:rPr>
          <w:rFonts w:ascii="Times New Roman" w:hAnsi="Times New Roman"/>
          <w:sz w:val="26"/>
          <w:szCs w:val="26"/>
        </w:rPr>
        <w:t>условий</w:t>
      </w:r>
      <w:r w:rsidR="00384FE7" w:rsidRPr="006946D5">
        <w:rPr>
          <w:rFonts w:ascii="Times New Roman" w:hAnsi="Times New Roman"/>
          <w:sz w:val="26"/>
          <w:szCs w:val="26"/>
        </w:rPr>
        <w:t xml:space="preserve">, </w:t>
      </w:r>
      <w:r w:rsidRPr="006946D5">
        <w:rPr>
          <w:rFonts w:ascii="Times New Roman" w:hAnsi="Times New Roman"/>
          <w:sz w:val="26"/>
          <w:szCs w:val="26"/>
        </w:rPr>
        <w:t>осуществлять закупки у единственного поставщика (подрядчика, исполнителя) на сумму, не превышающую шестисот тысяч рублей.</w:t>
      </w:r>
    </w:p>
    <w:p w:rsidR="007361A1" w:rsidRPr="006946D5" w:rsidRDefault="00CB1C36" w:rsidP="00CB1C36">
      <w:pPr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  <w:lang w:eastAsia="ru-RU"/>
        </w:rPr>
        <w:t xml:space="preserve">На основании вышеизложенного, с целью соблюдения положений статьи 34 Бюджетного кодекса РФ предлагаем Администрации города рассмотреть возможность уменьшения НМЦК при размещении муниципальных контрактов </w:t>
      </w:r>
      <w:r w:rsidRPr="006946D5">
        <w:rPr>
          <w:rFonts w:ascii="Times New Roman" w:hAnsi="Times New Roman"/>
          <w:sz w:val="26"/>
          <w:szCs w:val="26"/>
        </w:rPr>
        <w:t>на изготовление и прокат видеороликов социальной рекламы на светодиодных экранах</w:t>
      </w:r>
      <w:r w:rsidRPr="006946D5">
        <w:rPr>
          <w:rFonts w:ascii="Times New Roman" w:hAnsi="Times New Roman"/>
          <w:sz w:val="26"/>
          <w:szCs w:val="26"/>
          <w:lang w:eastAsia="ru-RU"/>
        </w:rPr>
        <w:t xml:space="preserve"> в 2021 году за счёт средств местного бюджета, что позволит предотвратить неэффективное использование бюджетных средств на сумму </w:t>
      </w:r>
      <w:r w:rsidR="00E36FFB" w:rsidRPr="006946D5">
        <w:rPr>
          <w:rFonts w:ascii="Times New Roman" w:hAnsi="Times New Roman"/>
          <w:sz w:val="26"/>
          <w:szCs w:val="26"/>
        </w:rPr>
        <w:t>82 853,33 рубл</w:t>
      </w:r>
      <w:r w:rsidR="00DB0830" w:rsidRPr="006946D5">
        <w:rPr>
          <w:rFonts w:ascii="Times New Roman" w:hAnsi="Times New Roman"/>
          <w:sz w:val="26"/>
          <w:szCs w:val="26"/>
        </w:rPr>
        <w:t>я</w:t>
      </w:r>
      <w:r w:rsidR="00E36FFB" w:rsidRPr="006946D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E0E90" w:rsidRPr="006946D5">
        <w:rPr>
          <w:rFonts w:ascii="Times New Roman" w:hAnsi="Times New Roman"/>
          <w:sz w:val="26"/>
          <w:szCs w:val="26"/>
        </w:rPr>
        <w:t>(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>КБК</w:t>
      </w:r>
      <w:r w:rsidR="00AA025A">
        <w:rPr>
          <w:rFonts w:ascii="Times New Roman" w:hAnsi="Times New Roman"/>
          <w:sz w:val="26"/>
          <w:szCs w:val="26"/>
          <w:lang w:eastAsia="ru-RU"/>
        </w:rPr>
        <w:t> </w:t>
      </w:r>
      <w:r w:rsidR="00DB0830" w:rsidRPr="006946D5">
        <w:rPr>
          <w:rFonts w:ascii="Times New Roman" w:hAnsi="Times New Roman"/>
          <w:sz w:val="26"/>
          <w:szCs w:val="26"/>
          <w:lang w:eastAsia="ru-RU"/>
        </w:rPr>
        <w:t xml:space="preserve">040 0309 </w:t>
      </w:r>
      <w:r w:rsidR="009E0E90" w:rsidRPr="006946D5">
        <w:rPr>
          <w:rFonts w:ascii="Times New Roman" w:hAnsi="Times New Roman"/>
          <w:sz w:val="26"/>
          <w:szCs w:val="26"/>
          <w:lang w:eastAsia="ru-RU"/>
        </w:rPr>
        <w:t xml:space="preserve">16.0.03.20980 </w:t>
      </w:r>
      <w:r w:rsidR="00DB0830" w:rsidRPr="006946D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24</w:t>
      </w:r>
      <w:r w:rsidR="005C4F70" w:rsidRPr="006946D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0</w:t>
      </w:r>
      <w:r w:rsidR="009E0E90" w:rsidRPr="006946D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</w:t>
      </w:r>
      <w:r w:rsidR="007361A1" w:rsidRPr="006946D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B47AEB" w:rsidRPr="006946D5" w:rsidRDefault="00B47AEB" w:rsidP="00B47AE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>С целью соблюдения принципа эффективности использования бюджетных средств, утверждённого ст</w:t>
      </w:r>
      <w:r w:rsidR="005C4F70" w:rsidRPr="006946D5">
        <w:rPr>
          <w:rFonts w:ascii="Times New Roman" w:hAnsi="Times New Roman"/>
          <w:sz w:val="26"/>
          <w:szCs w:val="26"/>
        </w:rPr>
        <w:t>атьёй</w:t>
      </w:r>
      <w:r w:rsidRPr="006946D5">
        <w:rPr>
          <w:rFonts w:ascii="Times New Roman" w:hAnsi="Times New Roman"/>
          <w:sz w:val="26"/>
          <w:szCs w:val="26"/>
        </w:rPr>
        <w:t> 34 Бюджетного кодекса РФ, и принципа ответственности за результативность обеспечения муниципальных нужд, эффективности осуществления закупок, утверждённого ст</w:t>
      </w:r>
      <w:r w:rsidR="005C4F70" w:rsidRPr="006946D5">
        <w:rPr>
          <w:rFonts w:ascii="Times New Roman" w:hAnsi="Times New Roman"/>
          <w:sz w:val="26"/>
          <w:szCs w:val="26"/>
        </w:rPr>
        <w:t>атьёй</w:t>
      </w:r>
      <w:r w:rsidRPr="006946D5">
        <w:rPr>
          <w:rFonts w:ascii="Times New Roman" w:hAnsi="Times New Roman"/>
          <w:sz w:val="26"/>
          <w:szCs w:val="26"/>
        </w:rPr>
        <w:t> 12 Закона № 44-ФЗ, а также учитывая возможность заключения контракт</w:t>
      </w:r>
      <w:r w:rsidR="00604E2B" w:rsidRPr="006946D5">
        <w:rPr>
          <w:rFonts w:ascii="Times New Roman" w:hAnsi="Times New Roman"/>
          <w:sz w:val="26"/>
          <w:szCs w:val="26"/>
        </w:rPr>
        <w:t>ов</w:t>
      </w:r>
      <w:r w:rsidRPr="006946D5">
        <w:rPr>
          <w:rFonts w:ascii="Times New Roman" w:hAnsi="Times New Roman"/>
          <w:sz w:val="26"/>
          <w:szCs w:val="26"/>
        </w:rPr>
        <w:t xml:space="preserve"> до шестисот тысяч рублей у единственного поставщика (подрядчика, исполнителя) </w:t>
      </w:r>
      <w:r w:rsidR="00604E2B" w:rsidRPr="006946D5">
        <w:rPr>
          <w:rFonts w:ascii="Times New Roman" w:hAnsi="Times New Roman"/>
          <w:sz w:val="26"/>
          <w:szCs w:val="26"/>
        </w:rPr>
        <w:t xml:space="preserve"> </w:t>
      </w:r>
      <w:r w:rsidR="00DB0830" w:rsidRPr="006946D5">
        <w:rPr>
          <w:rFonts w:ascii="Times New Roman" w:hAnsi="Times New Roman"/>
          <w:sz w:val="26"/>
          <w:szCs w:val="26"/>
        </w:rPr>
        <w:t>согласно</w:t>
      </w:r>
      <w:r w:rsidR="00604E2B" w:rsidRPr="006946D5">
        <w:rPr>
          <w:rFonts w:ascii="Times New Roman" w:hAnsi="Times New Roman"/>
          <w:sz w:val="26"/>
          <w:szCs w:val="26"/>
        </w:rPr>
        <w:t xml:space="preserve"> </w:t>
      </w:r>
      <w:r w:rsidRPr="006946D5">
        <w:rPr>
          <w:rFonts w:ascii="Times New Roman" w:hAnsi="Times New Roman"/>
          <w:sz w:val="26"/>
          <w:szCs w:val="26"/>
        </w:rPr>
        <w:t>п</w:t>
      </w:r>
      <w:r w:rsidR="005C4F70" w:rsidRPr="006946D5">
        <w:rPr>
          <w:rFonts w:ascii="Times New Roman" w:hAnsi="Times New Roman"/>
          <w:sz w:val="26"/>
          <w:szCs w:val="26"/>
        </w:rPr>
        <w:t>ункту</w:t>
      </w:r>
      <w:r w:rsidRPr="006946D5">
        <w:rPr>
          <w:rFonts w:ascii="Times New Roman" w:hAnsi="Times New Roman"/>
          <w:sz w:val="26"/>
          <w:szCs w:val="26"/>
        </w:rPr>
        <w:t> 4 ч</w:t>
      </w:r>
      <w:r w:rsidR="005C4F70" w:rsidRPr="006946D5">
        <w:rPr>
          <w:rFonts w:ascii="Times New Roman" w:hAnsi="Times New Roman"/>
          <w:sz w:val="26"/>
          <w:szCs w:val="26"/>
        </w:rPr>
        <w:t>асти</w:t>
      </w:r>
      <w:r w:rsidRPr="006946D5">
        <w:rPr>
          <w:rFonts w:ascii="Times New Roman" w:hAnsi="Times New Roman"/>
          <w:sz w:val="26"/>
          <w:szCs w:val="26"/>
        </w:rPr>
        <w:t> 1 ст</w:t>
      </w:r>
      <w:r w:rsidR="005C4F70" w:rsidRPr="006946D5">
        <w:rPr>
          <w:rFonts w:ascii="Times New Roman" w:hAnsi="Times New Roman"/>
          <w:sz w:val="26"/>
          <w:szCs w:val="26"/>
        </w:rPr>
        <w:t>атьи</w:t>
      </w:r>
      <w:r w:rsidRPr="006946D5">
        <w:rPr>
          <w:rFonts w:ascii="Times New Roman" w:hAnsi="Times New Roman"/>
          <w:sz w:val="26"/>
          <w:szCs w:val="26"/>
        </w:rPr>
        <w:t> 93 Закона № 44-ФЗ</w:t>
      </w:r>
      <w:r w:rsidR="00DB0830" w:rsidRPr="006946D5">
        <w:rPr>
          <w:rFonts w:ascii="Times New Roman" w:hAnsi="Times New Roman"/>
          <w:sz w:val="26"/>
          <w:szCs w:val="26"/>
        </w:rPr>
        <w:t>,</w:t>
      </w:r>
      <w:r w:rsidRPr="006946D5">
        <w:rPr>
          <w:rFonts w:ascii="Times New Roman" w:hAnsi="Times New Roman"/>
          <w:sz w:val="26"/>
          <w:szCs w:val="26"/>
        </w:rPr>
        <w:t xml:space="preserve"> рекомендуем при планировании расходов будущих </w:t>
      </w:r>
      <w:r w:rsidRPr="006946D5">
        <w:rPr>
          <w:rFonts w:ascii="Times New Roman" w:hAnsi="Times New Roman"/>
          <w:sz w:val="26"/>
          <w:szCs w:val="26"/>
        </w:rPr>
        <w:lastRenderedPageBreak/>
        <w:t>периодов применять в расчёте информацию из контрактов, которые исполнены и по которым не взыскивались неустойки в связи с неисполнением или ненадлежащим исполнением обязательств, предусмотренных этими контрактами (п</w:t>
      </w:r>
      <w:r w:rsidR="005C4F70" w:rsidRPr="006946D5">
        <w:rPr>
          <w:rFonts w:ascii="Times New Roman" w:hAnsi="Times New Roman"/>
          <w:sz w:val="26"/>
          <w:szCs w:val="26"/>
        </w:rPr>
        <w:t>ункт</w:t>
      </w:r>
      <w:r w:rsidRPr="006946D5">
        <w:rPr>
          <w:rFonts w:ascii="Times New Roman" w:hAnsi="Times New Roman"/>
          <w:sz w:val="26"/>
          <w:szCs w:val="26"/>
        </w:rPr>
        <w:t> 1 ч</w:t>
      </w:r>
      <w:r w:rsidR="005C4F70" w:rsidRPr="006946D5">
        <w:rPr>
          <w:rFonts w:ascii="Times New Roman" w:hAnsi="Times New Roman"/>
          <w:sz w:val="26"/>
          <w:szCs w:val="26"/>
        </w:rPr>
        <w:t>асть</w:t>
      </w:r>
      <w:r w:rsidRPr="006946D5">
        <w:rPr>
          <w:rFonts w:ascii="Times New Roman" w:hAnsi="Times New Roman"/>
          <w:sz w:val="26"/>
          <w:szCs w:val="26"/>
        </w:rPr>
        <w:t> 18 ст</w:t>
      </w:r>
      <w:r w:rsidR="005C4F70" w:rsidRPr="006946D5">
        <w:rPr>
          <w:rFonts w:ascii="Times New Roman" w:hAnsi="Times New Roman"/>
          <w:sz w:val="26"/>
          <w:szCs w:val="26"/>
        </w:rPr>
        <w:t>атьи</w:t>
      </w:r>
      <w:r w:rsidRPr="006946D5">
        <w:rPr>
          <w:rFonts w:ascii="Times New Roman" w:hAnsi="Times New Roman"/>
          <w:sz w:val="26"/>
          <w:szCs w:val="26"/>
        </w:rPr>
        <w:t> 22 Закона № 44-ФЗ).</w:t>
      </w:r>
    </w:p>
    <w:p w:rsidR="00B47AEB" w:rsidRPr="006946D5" w:rsidRDefault="00B47AEB" w:rsidP="001050C2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6D5">
        <w:rPr>
          <w:rFonts w:ascii="Times New Roman" w:hAnsi="Times New Roman"/>
          <w:sz w:val="26"/>
          <w:szCs w:val="26"/>
        </w:rPr>
        <w:t xml:space="preserve">В результате применения вышеприведённого способа расчёта при планировании бюджета сумма </w:t>
      </w:r>
      <w:r w:rsidR="00DB0830" w:rsidRPr="006946D5">
        <w:rPr>
          <w:rFonts w:ascii="Times New Roman" w:hAnsi="Times New Roman"/>
          <w:sz w:val="26"/>
          <w:szCs w:val="26"/>
        </w:rPr>
        <w:t>высвобожденных бюджетных средств на изготовление и прокат видеороликов социальной рекламы на светодиодных экранах на 2022-</w:t>
      </w:r>
      <w:r w:rsidR="001050C2" w:rsidRPr="006946D5">
        <w:rPr>
          <w:rFonts w:ascii="Times New Roman" w:hAnsi="Times New Roman"/>
          <w:sz w:val="26"/>
          <w:szCs w:val="26"/>
        </w:rPr>
        <w:t xml:space="preserve">2023 годы </w:t>
      </w:r>
      <w:r w:rsidRPr="006946D5">
        <w:rPr>
          <w:rFonts w:ascii="Times New Roman" w:hAnsi="Times New Roman"/>
          <w:sz w:val="26"/>
          <w:szCs w:val="26"/>
        </w:rPr>
        <w:t>(</w:t>
      </w:r>
      <w:r w:rsidRPr="006946D5">
        <w:rPr>
          <w:rFonts w:ascii="Times New Roman" w:hAnsi="Times New Roman"/>
          <w:sz w:val="26"/>
          <w:szCs w:val="26"/>
          <w:lang w:eastAsia="ru-RU"/>
        </w:rPr>
        <w:t xml:space="preserve">КБК </w:t>
      </w:r>
      <w:r w:rsidR="000E5D2F" w:rsidRPr="006946D5">
        <w:rPr>
          <w:rFonts w:ascii="Times New Roman" w:hAnsi="Times New Roman"/>
          <w:sz w:val="26"/>
          <w:szCs w:val="26"/>
          <w:lang w:eastAsia="ru-RU"/>
        </w:rPr>
        <w:t xml:space="preserve">040 0309 </w:t>
      </w:r>
      <w:r w:rsidRPr="006946D5">
        <w:rPr>
          <w:rFonts w:ascii="Times New Roman" w:hAnsi="Times New Roman"/>
          <w:sz w:val="26"/>
          <w:szCs w:val="26"/>
          <w:lang w:eastAsia="ru-RU"/>
        </w:rPr>
        <w:t>16.0.03.20980 24</w:t>
      </w:r>
      <w:r w:rsidR="00BC47D1" w:rsidRPr="006946D5">
        <w:rPr>
          <w:rFonts w:ascii="Times New Roman" w:hAnsi="Times New Roman"/>
          <w:sz w:val="26"/>
          <w:szCs w:val="26"/>
          <w:lang w:eastAsia="ru-RU"/>
        </w:rPr>
        <w:t>0</w:t>
      </w:r>
      <w:r w:rsidRPr="006946D5">
        <w:rPr>
          <w:rFonts w:ascii="Times New Roman" w:hAnsi="Times New Roman"/>
          <w:sz w:val="26"/>
          <w:szCs w:val="26"/>
          <w:lang w:eastAsia="ru-RU"/>
        </w:rPr>
        <w:t>)</w:t>
      </w:r>
      <w:r w:rsidR="001050C2" w:rsidRPr="006946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050C2" w:rsidRPr="006946D5">
        <w:rPr>
          <w:rFonts w:ascii="Times New Roman" w:hAnsi="Times New Roman"/>
          <w:sz w:val="26"/>
          <w:szCs w:val="26"/>
        </w:rPr>
        <w:t>составит</w:t>
      </w:r>
      <w:r w:rsidR="001050C2" w:rsidRPr="006946D5">
        <w:rPr>
          <w:rFonts w:ascii="Times New Roman" w:hAnsi="Times New Roman"/>
          <w:sz w:val="26"/>
          <w:szCs w:val="26"/>
          <w:lang w:eastAsia="ru-RU"/>
        </w:rPr>
        <w:t xml:space="preserve"> 153 546,66 рубл</w:t>
      </w:r>
      <w:r w:rsidR="000E5D2F" w:rsidRPr="006946D5">
        <w:rPr>
          <w:rFonts w:ascii="Times New Roman" w:hAnsi="Times New Roman"/>
          <w:sz w:val="26"/>
          <w:szCs w:val="26"/>
          <w:lang w:eastAsia="ru-RU"/>
        </w:rPr>
        <w:t>я</w:t>
      </w:r>
      <w:r w:rsidR="007361A1" w:rsidRPr="006946D5">
        <w:rPr>
          <w:rFonts w:ascii="Times New Roman" w:hAnsi="Times New Roman"/>
          <w:sz w:val="26"/>
          <w:szCs w:val="26"/>
          <w:lang w:eastAsia="ru-RU"/>
        </w:rPr>
        <w:t>, в том числе:</w:t>
      </w:r>
    </w:p>
    <w:p w:rsidR="007361A1" w:rsidRPr="006946D5" w:rsidRDefault="00E22977" w:rsidP="00E22977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>в 2022 году 78 853,33 рубл</w:t>
      </w:r>
      <w:r w:rsidR="000E5D2F" w:rsidRPr="006946D5">
        <w:rPr>
          <w:rFonts w:ascii="Times New Roman" w:hAnsi="Times New Roman"/>
          <w:sz w:val="26"/>
          <w:szCs w:val="26"/>
        </w:rPr>
        <w:t>я</w:t>
      </w:r>
      <w:r w:rsidRPr="006946D5">
        <w:rPr>
          <w:rFonts w:ascii="Times New Roman" w:hAnsi="Times New Roman"/>
          <w:sz w:val="26"/>
          <w:szCs w:val="26"/>
        </w:rPr>
        <w:t>;</w:t>
      </w:r>
    </w:p>
    <w:p w:rsidR="00E22977" w:rsidRPr="006946D5" w:rsidRDefault="00E22977" w:rsidP="00E22977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46D5">
        <w:rPr>
          <w:rFonts w:ascii="Times New Roman" w:hAnsi="Times New Roman"/>
          <w:sz w:val="26"/>
          <w:szCs w:val="26"/>
        </w:rPr>
        <w:t>в 2023 году 74 693,33 рубл</w:t>
      </w:r>
      <w:r w:rsidR="000E5D2F" w:rsidRPr="006946D5">
        <w:rPr>
          <w:rFonts w:ascii="Times New Roman" w:hAnsi="Times New Roman"/>
          <w:sz w:val="26"/>
          <w:szCs w:val="26"/>
        </w:rPr>
        <w:t>я</w:t>
      </w:r>
      <w:r w:rsidRPr="006946D5">
        <w:rPr>
          <w:rFonts w:ascii="Times New Roman" w:hAnsi="Times New Roman"/>
          <w:sz w:val="26"/>
          <w:szCs w:val="26"/>
        </w:rPr>
        <w:t>.</w:t>
      </w:r>
    </w:p>
    <w:p w:rsidR="00160E19" w:rsidRPr="006946D5" w:rsidRDefault="00160E19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32BD" w:rsidRPr="006946D5" w:rsidRDefault="006A32BD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17ED6" w:rsidRPr="006946D5" w:rsidRDefault="00017ED6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0E19" w:rsidRPr="006946D5" w:rsidRDefault="00160E19" w:rsidP="00E11A8E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11A8E" w:rsidRPr="006946D5" w:rsidRDefault="00E11A8E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6946D5">
        <w:rPr>
          <w:rFonts w:ascii="Times New Roman" w:eastAsia="Times New Roman" w:hAnsi="Times New Roman"/>
          <w:sz w:val="20"/>
          <w:szCs w:val="20"/>
          <w:lang w:eastAsia="ru-RU"/>
        </w:rPr>
        <w:t>Кандаурова</w:t>
      </w:r>
      <w:r w:rsidR="00CB1C36" w:rsidRPr="006946D5">
        <w:rPr>
          <w:rFonts w:ascii="Times New Roman" w:eastAsia="Times New Roman" w:hAnsi="Times New Roman"/>
          <w:sz w:val="20"/>
          <w:szCs w:val="20"/>
          <w:lang w:eastAsia="ru-RU"/>
        </w:rPr>
        <w:t xml:space="preserve"> Надежда Сергеевна</w:t>
      </w:r>
    </w:p>
    <w:p w:rsidR="00160E19" w:rsidRPr="00E22977" w:rsidRDefault="00E22977">
      <w:pPr>
        <w:rPr>
          <w:sz w:val="20"/>
          <w:szCs w:val="20"/>
        </w:rPr>
      </w:pPr>
      <w:r w:rsidRPr="006946D5">
        <w:rPr>
          <w:rFonts w:ascii="Times New Roman" w:eastAsia="Times New Roman" w:hAnsi="Times New Roman"/>
          <w:sz w:val="20"/>
          <w:szCs w:val="20"/>
          <w:lang w:eastAsia="ru-RU"/>
        </w:rPr>
        <w:t>52-82-02</w:t>
      </w:r>
    </w:p>
    <w:sectPr w:rsidR="00160E19" w:rsidRPr="00E22977" w:rsidSect="00FF73D9">
      <w:headerReference w:type="default" r:id="rId8"/>
      <w:pgSz w:w="11906" w:h="16838"/>
      <w:pgMar w:top="1134" w:right="850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36B" w:rsidRDefault="00B0336B" w:rsidP="00CD18C4">
      <w:r>
        <w:separator/>
      </w:r>
    </w:p>
  </w:endnote>
  <w:endnote w:type="continuationSeparator" w:id="0">
    <w:p w:rsidR="00B0336B" w:rsidRDefault="00B0336B" w:rsidP="00CD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36B" w:rsidRDefault="00B0336B" w:rsidP="00CD18C4">
      <w:r>
        <w:separator/>
      </w:r>
    </w:p>
  </w:footnote>
  <w:footnote w:type="continuationSeparator" w:id="0">
    <w:p w:rsidR="00B0336B" w:rsidRDefault="00B0336B" w:rsidP="00CD18C4">
      <w:r>
        <w:continuationSeparator/>
      </w:r>
    </w:p>
  </w:footnote>
  <w:footnote w:id="1">
    <w:p w:rsidR="00F57A41" w:rsidRPr="0031441A" w:rsidRDefault="00F57A41" w:rsidP="0031441A">
      <w:pPr>
        <w:jc w:val="both"/>
        <w:rPr>
          <w:rFonts w:ascii="Times New Roman" w:hAnsi="Times New Roman"/>
          <w:sz w:val="20"/>
          <w:szCs w:val="20"/>
        </w:rPr>
      </w:pPr>
      <w:r w:rsidRPr="0031441A">
        <w:rPr>
          <w:rStyle w:val="a7"/>
          <w:rFonts w:ascii="Times New Roman" w:hAnsi="Times New Roman"/>
          <w:sz w:val="20"/>
          <w:szCs w:val="20"/>
        </w:rPr>
        <w:footnoteRef/>
      </w:r>
      <w:r w:rsidRPr="0031441A">
        <w:rPr>
          <w:rFonts w:ascii="Times New Roman" w:hAnsi="Times New Roman"/>
          <w:sz w:val="20"/>
          <w:szCs w:val="20"/>
        </w:rPr>
        <w:t xml:space="preserve"> </w:t>
      </w:r>
      <w:r w:rsidRPr="0031441A">
        <w:rPr>
          <w:rFonts w:ascii="Times New Roman" w:hAnsi="Times New Roman"/>
          <w:sz w:val="20"/>
          <w:szCs w:val="20"/>
          <w:lang w:eastAsia="ru-RU"/>
        </w:rPr>
        <w:t>Федеральный закон от 05.04.2013 № 44-ФЗ «О контрактной системе в сфере товаров, работ, услуг для обеспечения государственных и муниципальных нужд»</w:t>
      </w:r>
      <w:r w:rsidR="00C8745B" w:rsidRPr="0031441A">
        <w:rPr>
          <w:rFonts w:ascii="Times New Roman" w:hAnsi="Times New Roman"/>
          <w:sz w:val="20"/>
          <w:szCs w:val="20"/>
          <w:lang w:eastAsia="ru-RU"/>
        </w:rPr>
        <w:t xml:space="preserve"> (далее – Закон № 44-ФЗ)</w:t>
      </w:r>
      <w:r w:rsidRPr="0031441A">
        <w:rPr>
          <w:rFonts w:ascii="Times New Roman" w:hAnsi="Times New Roman"/>
          <w:sz w:val="20"/>
          <w:szCs w:val="20"/>
          <w:lang w:eastAsia="ru-RU"/>
        </w:rPr>
        <w:t>.</w:t>
      </w:r>
    </w:p>
  </w:footnote>
  <w:footnote w:id="2">
    <w:p w:rsidR="008D4098" w:rsidRPr="0031441A" w:rsidRDefault="008D4098" w:rsidP="0031441A">
      <w:pPr>
        <w:pStyle w:val="a5"/>
        <w:jc w:val="both"/>
        <w:rPr>
          <w:rFonts w:ascii="Times New Roman" w:hAnsi="Times New Roman"/>
        </w:rPr>
      </w:pPr>
      <w:r w:rsidRPr="0031441A">
        <w:rPr>
          <w:rStyle w:val="a7"/>
          <w:rFonts w:ascii="Times New Roman" w:hAnsi="Times New Roman"/>
        </w:rPr>
        <w:footnoteRef/>
      </w:r>
      <w:r w:rsidRPr="0031441A">
        <w:rPr>
          <w:rFonts w:ascii="Times New Roman" w:hAnsi="Times New Roman"/>
        </w:rPr>
        <w:t xml:space="preserve"> Извещение от 05.09.2018 №0187300006518001966, контракт от 08.10.2018 № 01-37-286/18.</w:t>
      </w:r>
    </w:p>
  </w:footnote>
  <w:footnote w:id="3">
    <w:p w:rsidR="008D4098" w:rsidRPr="0031441A" w:rsidRDefault="008D4098" w:rsidP="0031441A">
      <w:pPr>
        <w:pStyle w:val="a5"/>
        <w:jc w:val="both"/>
        <w:rPr>
          <w:rFonts w:ascii="Times New Roman" w:hAnsi="Times New Roman"/>
        </w:rPr>
      </w:pPr>
      <w:r w:rsidRPr="0031441A">
        <w:rPr>
          <w:rStyle w:val="a7"/>
          <w:rFonts w:ascii="Times New Roman" w:hAnsi="Times New Roman"/>
        </w:rPr>
        <w:footnoteRef/>
      </w:r>
      <w:r w:rsidRPr="0031441A">
        <w:rPr>
          <w:rFonts w:ascii="Times New Roman" w:hAnsi="Times New Roman"/>
        </w:rPr>
        <w:t xml:space="preserve"> Извещение от 13.09.2019 №0187300006519001828, контракт от 04.10.2019 № 17-10-333/9.</w:t>
      </w:r>
    </w:p>
  </w:footnote>
  <w:footnote w:id="4">
    <w:p w:rsidR="008D4098" w:rsidRPr="00BC47D1" w:rsidRDefault="008D4098">
      <w:pPr>
        <w:pStyle w:val="a5"/>
        <w:rPr>
          <w:rFonts w:ascii="Times New Roman" w:hAnsi="Times New Roman"/>
        </w:rPr>
      </w:pPr>
      <w:r w:rsidRPr="008D409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BC47D1">
        <w:rPr>
          <w:rFonts w:ascii="Times New Roman" w:hAnsi="Times New Roman"/>
        </w:rPr>
        <w:t>Извещение от 10.07.2020 №0187300006520001130, контракт от 12.08.2020 №</w:t>
      </w:r>
      <w:r w:rsidR="0031441A" w:rsidRPr="00BC47D1">
        <w:rPr>
          <w:rFonts w:ascii="Times New Roman" w:hAnsi="Times New Roman"/>
        </w:rPr>
        <w:t> </w:t>
      </w:r>
      <w:r w:rsidRPr="00BC47D1">
        <w:rPr>
          <w:rFonts w:ascii="Times New Roman" w:hAnsi="Times New Roman"/>
        </w:rPr>
        <w:t>01-12-414/0.</w:t>
      </w:r>
    </w:p>
  </w:footnote>
  <w:footnote w:id="5">
    <w:p w:rsidR="009E0E90" w:rsidRPr="00D917C9" w:rsidRDefault="009E0E90" w:rsidP="009E0E90">
      <w:pPr>
        <w:jc w:val="both"/>
        <w:rPr>
          <w:rFonts w:ascii="Times New Roman" w:hAnsi="Times New Roman"/>
          <w:sz w:val="20"/>
          <w:szCs w:val="20"/>
        </w:rPr>
      </w:pPr>
      <w:r w:rsidRPr="006946D5">
        <w:rPr>
          <w:rStyle w:val="a7"/>
          <w:rFonts w:ascii="Times New Roman" w:hAnsi="Times New Roman"/>
          <w:sz w:val="20"/>
          <w:szCs w:val="20"/>
        </w:rPr>
        <w:footnoteRef/>
      </w:r>
      <w:r w:rsidRPr="006946D5">
        <w:rPr>
          <w:rFonts w:ascii="Times New Roman" w:hAnsi="Times New Roman"/>
          <w:sz w:val="20"/>
          <w:szCs w:val="20"/>
        </w:rPr>
        <w:t> </w:t>
      </w:r>
      <w:r w:rsidR="0031441A" w:rsidRPr="006946D5">
        <w:rPr>
          <w:rFonts w:ascii="Times New Roman" w:hAnsi="Times New Roman"/>
          <w:sz w:val="20"/>
          <w:szCs w:val="20"/>
        </w:rPr>
        <w:t>Значение индекса потребительских цен</w:t>
      </w:r>
      <w:r w:rsidR="00BC47D1" w:rsidRPr="00BC47D1">
        <w:rPr>
          <w:rFonts w:ascii="Times New Roman" w:hAnsi="Times New Roman"/>
          <w:sz w:val="20"/>
          <w:szCs w:val="20"/>
        </w:rPr>
        <w:t xml:space="preserve"> (далее - ИПЦ) </w:t>
      </w:r>
      <w:r w:rsidRPr="00BC47D1">
        <w:rPr>
          <w:rFonts w:ascii="Times New Roman" w:hAnsi="Times New Roman"/>
          <w:sz w:val="20"/>
          <w:szCs w:val="20"/>
        </w:rPr>
        <w:t>установлен</w:t>
      </w:r>
      <w:r w:rsidR="0031441A" w:rsidRPr="00BC47D1">
        <w:rPr>
          <w:rFonts w:ascii="Times New Roman" w:hAnsi="Times New Roman"/>
          <w:sz w:val="20"/>
          <w:szCs w:val="20"/>
        </w:rPr>
        <w:t>о</w:t>
      </w:r>
      <w:r w:rsidRPr="00BC47D1">
        <w:rPr>
          <w:rFonts w:ascii="Times New Roman" w:hAnsi="Times New Roman"/>
          <w:sz w:val="20"/>
          <w:szCs w:val="20"/>
        </w:rPr>
        <w:t xml:space="preserve"> с</w:t>
      </w:r>
      <w:r w:rsidRPr="00BC47D1">
        <w:rPr>
          <w:rFonts w:ascii="Times New Roman" w:hAnsi="Times New Roman"/>
          <w:sz w:val="20"/>
          <w:szCs w:val="20"/>
          <w:lang w:eastAsia="ru-RU"/>
        </w:rPr>
        <w:t>огласно постановлению Администрации города Сургута от 28.10.2020 № 7718 «О прогнозе социально-экономического развития муниципального образования городской округ город Сургут Ханты-Мансийского</w:t>
      </w:r>
      <w:r w:rsidRPr="00D917C9">
        <w:rPr>
          <w:rFonts w:ascii="Times New Roman" w:hAnsi="Times New Roman"/>
          <w:sz w:val="20"/>
          <w:szCs w:val="20"/>
          <w:lang w:eastAsia="ru-RU"/>
        </w:rPr>
        <w:t xml:space="preserve"> автономного округа –Югры на 2021 год и на плановый период 2022-2023 годов».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0442226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AA025A" w:rsidRPr="00AA025A" w:rsidRDefault="00AA025A">
        <w:pPr>
          <w:pStyle w:val="aa"/>
          <w:jc w:val="center"/>
          <w:rPr>
            <w:rFonts w:ascii="Times New Roman" w:hAnsi="Times New Roman"/>
            <w:sz w:val="26"/>
            <w:szCs w:val="26"/>
          </w:rPr>
        </w:pPr>
        <w:r w:rsidRPr="00AA025A">
          <w:rPr>
            <w:rFonts w:ascii="Times New Roman" w:hAnsi="Times New Roman"/>
            <w:sz w:val="26"/>
            <w:szCs w:val="26"/>
          </w:rPr>
          <w:fldChar w:fldCharType="begin"/>
        </w:r>
        <w:r w:rsidRPr="00AA025A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AA025A">
          <w:rPr>
            <w:rFonts w:ascii="Times New Roman" w:hAnsi="Times New Roman"/>
            <w:sz w:val="26"/>
            <w:szCs w:val="26"/>
          </w:rPr>
          <w:fldChar w:fldCharType="separate"/>
        </w:r>
        <w:r w:rsidR="00FF73D9">
          <w:rPr>
            <w:rFonts w:ascii="Times New Roman" w:hAnsi="Times New Roman"/>
            <w:noProof/>
            <w:sz w:val="26"/>
            <w:szCs w:val="26"/>
          </w:rPr>
          <w:t>75</w:t>
        </w:r>
        <w:r w:rsidRPr="00AA025A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AA025A" w:rsidRDefault="00AA025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20AC4"/>
    <w:multiLevelType w:val="hybridMultilevel"/>
    <w:tmpl w:val="C988EE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323E8"/>
    <w:multiLevelType w:val="hybridMultilevel"/>
    <w:tmpl w:val="527242C4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263E6B"/>
    <w:multiLevelType w:val="hybridMultilevel"/>
    <w:tmpl w:val="C0749FE8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72B0A"/>
    <w:multiLevelType w:val="hybridMultilevel"/>
    <w:tmpl w:val="C988EE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C1757"/>
    <w:multiLevelType w:val="hybridMultilevel"/>
    <w:tmpl w:val="2452DF16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A19"/>
    <w:rsid w:val="000132CF"/>
    <w:rsid w:val="00017ED6"/>
    <w:rsid w:val="00043EF3"/>
    <w:rsid w:val="000617B2"/>
    <w:rsid w:val="000E5D2F"/>
    <w:rsid w:val="001035EE"/>
    <w:rsid w:val="001050C2"/>
    <w:rsid w:val="00144B59"/>
    <w:rsid w:val="00160E19"/>
    <w:rsid w:val="00161B69"/>
    <w:rsid w:val="001635A6"/>
    <w:rsid w:val="001A35E5"/>
    <w:rsid w:val="001A5732"/>
    <w:rsid w:val="001E634E"/>
    <w:rsid w:val="00284714"/>
    <w:rsid w:val="002B1536"/>
    <w:rsid w:val="00312DBE"/>
    <w:rsid w:val="0031441A"/>
    <w:rsid w:val="00316190"/>
    <w:rsid w:val="00337C30"/>
    <w:rsid w:val="003457A4"/>
    <w:rsid w:val="00376A51"/>
    <w:rsid w:val="00384FE7"/>
    <w:rsid w:val="003E4BAF"/>
    <w:rsid w:val="003F03A7"/>
    <w:rsid w:val="004113DF"/>
    <w:rsid w:val="0043088A"/>
    <w:rsid w:val="004641D2"/>
    <w:rsid w:val="00500264"/>
    <w:rsid w:val="00550AB9"/>
    <w:rsid w:val="005A092C"/>
    <w:rsid w:val="005C4F70"/>
    <w:rsid w:val="00604E2B"/>
    <w:rsid w:val="006243E3"/>
    <w:rsid w:val="006348A7"/>
    <w:rsid w:val="00635B54"/>
    <w:rsid w:val="00652DFC"/>
    <w:rsid w:val="006946D5"/>
    <w:rsid w:val="006973F7"/>
    <w:rsid w:val="006A32BD"/>
    <w:rsid w:val="006A5C93"/>
    <w:rsid w:val="006C06A0"/>
    <w:rsid w:val="006D3448"/>
    <w:rsid w:val="006D4D06"/>
    <w:rsid w:val="006E2019"/>
    <w:rsid w:val="0070389C"/>
    <w:rsid w:val="0073161C"/>
    <w:rsid w:val="007361A1"/>
    <w:rsid w:val="00757A19"/>
    <w:rsid w:val="00767967"/>
    <w:rsid w:val="00796D7C"/>
    <w:rsid w:val="007D0A4E"/>
    <w:rsid w:val="007F36C9"/>
    <w:rsid w:val="008244DE"/>
    <w:rsid w:val="008672A2"/>
    <w:rsid w:val="0088688B"/>
    <w:rsid w:val="008B1082"/>
    <w:rsid w:val="008B2BD9"/>
    <w:rsid w:val="008D2DBD"/>
    <w:rsid w:val="008D4098"/>
    <w:rsid w:val="008E0A9A"/>
    <w:rsid w:val="008F17C9"/>
    <w:rsid w:val="00984213"/>
    <w:rsid w:val="00994032"/>
    <w:rsid w:val="00995894"/>
    <w:rsid w:val="009C61BA"/>
    <w:rsid w:val="009D6EF0"/>
    <w:rsid w:val="009E0E90"/>
    <w:rsid w:val="00A562C5"/>
    <w:rsid w:val="00A76BDE"/>
    <w:rsid w:val="00A86987"/>
    <w:rsid w:val="00A929C6"/>
    <w:rsid w:val="00AA025A"/>
    <w:rsid w:val="00AC35A7"/>
    <w:rsid w:val="00B0336B"/>
    <w:rsid w:val="00B24FD7"/>
    <w:rsid w:val="00B47AEB"/>
    <w:rsid w:val="00B85E62"/>
    <w:rsid w:val="00BC47D1"/>
    <w:rsid w:val="00BC7BB8"/>
    <w:rsid w:val="00BF4715"/>
    <w:rsid w:val="00C02E44"/>
    <w:rsid w:val="00C446FC"/>
    <w:rsid w:val="00C63EF1"/>
    <w:rsid w:val="00C67C88"/>
    <w:rsid w:val="00C8745B"/>
    <w:rsid w:val="00CB1C36"/>
    <w:rsid w:val="00CB5A67"/>
    <w:rsid w:val="00CD18C4"/>
    <w:rsid w:val="00DA1E3A"/>
    <w:rsid w:val="00DB0830"/>
    <w:rsid w:val="00DD75FB"/>
    <w:rsid w:val="00E10A4D"/>
    <w:rsid w:val="00E11A8E"/>
    <w:rsid w:val="00E20727"/>
    <w:rsid w:val="00E22977"/>
    <w:rsid w:val="00E36FFB"/>
    <w:rsid w:val="00E918B7"/>
    <w:rsid w:val="00EC29E8"/>
    <w:rsid w:val="00F0795E"/>
    <w:rsid w:val="00F33933"/>
    <w:rsid w:val="00F57A41"/>
    <w:rsid w:val="00FA477A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4EA46-7087-4DD3-953F-4AF443DD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7C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7C9"/>
    <w:pPr>
      <w:ind w:left="720"/>
      <w:contextualSpacing/>
    </w:pPr>
  </w:style>
  <w:style w:type="table" w:styleId="a4">
    <w:name w:val="Table Grid"/>
    <w:basedOn w:val="a1"/>
    <w:uiPriority w:val="39"/>
    <w:rsid w:val="00C02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CD18C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D18C4"/>
    <w:rPr>
      <w:rFonts w:ascii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D18C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D4D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4D0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A02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A025A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AA02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A025A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4B803-8548-49C9-B95C-B0C5D962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Кандаурова Надежда Сергеевна</dc:creator>
  <cp:keywords/>
  <dc:description/>
  <cp:lastModifiedBy>Битнер Анастасия Николаевна</cp:lastModifiedBy>
  <cp:revision>56</cp:revision>
  <cp:lastPrinted>2020-12-15T13:50:00Z</cp:lastPrinted>
  <dcterms:created xsi:type="dcterms:W3CDTF">2020-12-03T06:26:00Z</dcterms:created>
  <dcterms:modified xsi:type="dcterms:W3CDTF">2020-12-15T13:50:00Z</dcterms:modified>
</cp:coreProperties>
</file>